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BD30" w14:textId="6916A324" w:rsidR="00E61362" w:rsidRPr="001F7418" w:rsidRDefault="0062399D" w:rsidP="00E61362">
      <w:pPr>
        <w:spacing w:line="276" w:lineRule="auto"/>
        <w:rPr>
          <w:lang w:val="fr-CA"/>
        </w:rPr>
        <w:sectPr w:rsidR="00E61362" w:rsidRPr="001F7418" w:rsidSect="00153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634" w:bottom="1022" w:left="1080" w:header="0" w:footer="230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D8069" wp14:editId="2A8E5E04">
                <wp:simplePos x="0" y="0"/>
                <wp:positionH relativeFrom="column">
                  <wp:posOffset>-273050</wp:posOffset>
                </wp:positionH>
                <wp:positionV relativeFrom="paragraph">
                  <wp:posOffset>-95250</wp:posOffset>
                </wp:positionV>
                <wp:extent cx="6997700" cy="0"/>
                <wp:effectExtent l="0" t="19050" r="31750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F373E" id="Straight Connector 48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-7.5pt" to="529.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" strokecolor="#f14800 [3205]" strokeweight="2.25pt">
                <v:stroke joinstyle="miter"/>
              </v:line>
            </w:pict>
          </mc:Fallback>
        </mc:AlternateContent>
      </w:r>
      <w:r w:rsidR="00E92D1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C17B628" wp14:editId="3E6C0E88">
                <wp:simplePos x="0" y="0"/>
                <wp:positionH relativeFrom="column">
                  <wp:posOffset>-666750</wp:posOffset>
                </wp:positionH>
                <wp:positionV relativeFrom="page">
                  <wp:posOffset>19050</wp:posOffset>
                </wp:positionV>
                <wp:extent cx="7744968" cy="914400"/>
                <wp:effectExtent l="0" t="0" r="2794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968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E305F" w14:textId="5CD883FC" w:rsidR="0059517F" w:rsidRPr="0066020E" w:rsidRDefault="002769A4" w:rsidP="005679DE">
                            <w:pPr>
                              <w:pStyle w:val="h1"/>
                              <w:ind w:left="1440"/>
                            </w:pPr>
                            <w:sdt>
                              <w:sdtPr>
                                <w:alias w:val="Title"/>
                                <w:tag w:val=""/>
                                <w:id w:val="174846160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0D47" w:rsidRPr="005679DE">
                                  <w:t>Liste de vérification aux fins d’observation des comportements liés à la fatigue (superviseur/pair)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18288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B628" id="Rectangle 1" o:spid="_x0000_s1026" alt="&quot;&quot;" style="position:absolute;left:0;text-align:left;margin-left:-52.5pt;margin-top:1.5pt;width:609.8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" fillcolor="#1867be [3204]" strokecolor="#0c335e [1604]" strokeweight="1pt">
                <v:textbox inset="36pt,14.4pt,36pt,14.4pt">
                  <w:txbxContent>
                    <w:p w14:paraId="42DE305F" w14:textId="5CD883FC" w:rsidR="0059517F" w:rsidRPr="0066020E" w:rsidRDefault="00085F36" w:rsidP="005679DE">
                      <w:pPr>
                        <w:pStyle w:val="h1"/>
                        <w:ind w:left="1440"/>
                      </w:pPr>
                      <w:sdt>
                        <w:sdtPr>
                          <w:alias w:val="Title"/>
                          <w:tag w:val=""/>
                          <w:id w:val="174846160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0D47" w:rsidRPr="005679DE">
                            <w:t>Liste de vérification aux fins d’observation des comportements liés à la fatigue (superviseur/pair)</w:t>
                          </w:r>
                        </w:sdtContent>
                      </w:sdt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3B68B678" w14:textId="3B2CEFFD" w:rsidR="00265D32" w:rsidRPr="00265D32" w:rsidRDefault="00265D32" w:rsidP="00265D32">
      <w:pPr>
        <w:pStyle w:val="frm-bt0112ptx-form"/>
        <w:rPr>
          <w:rStyle w:val="csbold"/>
          <w:lang w:val="fr-CA"/>
        </w:rPr>
      </w:pPr>
      <w:r w:rsidRPr="00265D32">
        <w:rPr>
          <w:lang w:val="fr-CA"/>
        </w:rPr>
        <w:t>Étape 3 – Trajectoire des risques liés à la fatigue</w:t>
      </w:r>
    </w:p>
    <w:p w14:paraId="2577C8CC" w14:textId="09346DE6" w:rsidR="0014181B" w:rsidRPr="0014181B" w:rsidRDefault="0014181B" w:rsidP="000330A1">
      <w:pPr>
        <w:pStyle w:val="bt01"/>
        <w:rPr>
          <w:lang w:val="fr-CA"/>
        </w:rPr>
      </w:pPr>
      <w:r w:rsidRPr="0014181B">
        <w:rPr>
          <w:rStyle w:val="csbold"/>
          <w:lang w:val="fr-CA"/>
        </w:rPr>
        <w:t>Partie 1 :</w:t>
      </w:r>
      <w:r w:rsidRPr="0014181B">
        <w:rPr>
          <w:lang w:val="fr-CA"/>
        </w:rPr>
        <w:t xml:space="preserve"> Les signes et symptômes liés à la fatigue ci-dessous ont été classés en fonction de leur gravité. Lorsque trois (3) symptômes de la catégorie des risques </w:t>
      </w:r>
      <w:r w:rsidRPr="0014181B">
        <w:rPr>
          <w:rStyle w:val="csitalic"/>
          <w:lang w:val="fr-CA"/>
        </w:rPr>
        <w:t>légers</w:t>
      </w:r>
      <w:r w:rsidRPr="0014181B">
        <w:rPr>
          <w:lang w:val="fr-CA"/>
        </w:rPr>
        <w:t xml:space="preserve"> et/ou </w:t>
      </w:r>
      <w:r w:rsidRPr="0014181B">
        <w:rPr>
          <w:rStyle w:val="csitalic"/>
          <w:lang w:val="fr-CA"/>
        </w:rPr>
        <w:t>modérés</w:t>
      </w:r>
      <w:r w:rsidRPr="0014181B">
        <w:rPr>
          <w:lang w:val="fr-CA"/>
        </w:rPr>
        <w:t xml:space="preserve"> ou plus sont observés au cours d’une période de 15 minutes, ceux-ci devraient être signalés à un superviseur et gérés au moyen de stratégies d’atténuation appropriées. Reportez-vous aux Stratégies d’atténuation approuvées (Partie 2) pour accroître la vigilance.</w:t>
      </w:r>
    </w:p>
    <w:p w14:paraId="7F5F1020" w14:textId="77777777" w:rsidR="0014181B" w:rsidRPr="0014181B" w:rsidRDefault="0014181B" w:rsidP="0014181B">
      <w:pPr>
        <w:pStyle w:val="bt01"/>
        <w:rPr>
          <w:lang w:val="fr-CA"/>
        </w:rPr>
      </w:pPr>
      <w:r w:rsidRPr="0014181B">
        <w:rPr>
          <w:lang w:val="fr-CA"/>
        </w:rPr>
        <w:t xml:space="preserve">Lorsqu’un comportement de la catégorie des risques </w:t>
      </w:r>
      <w:r w:rsidRPr="0014181B">
        <w:rPr>
          <w:rStyle w:val="csitalic"/>
          <w:lang w:val="fr-CA"/>
        </w:rPr>
        <w:t>élevés</w:t>
      </w:r>
      <w:r w:rsidRPr="0014181B">
        <w:rPr>
          <w:lang w:val="fr-CA"/>
        </w:rPr>
        <w:t xml:space="preserve"> est observé, celui-ci devrait être perçu comme un signe d’inaptitude à la poursuite du travail. Toute personne présentant l’un ou l’autre de ces symptômes devrait se voir retirer les tâches de nature critique pour la sécurité jusqu’à ce qu’elle soit apte à reprendre ses fonctions.</w:t>
      </w:r>
    </w:p>
    <w:tbl>
      <w:tblPr>
        <w:tblStyle w:val="TableGrid"/>
        <w:tblW w:w="1097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923"/>
        <w:gridCol w:w="5054"/>
        <w:gridCol w:w="3998"/>
      </w:tblGrid>
      <w:tr w:rsidR="003A394C" w14:paraId="33E36DA0" w14:textId="77777777" w:rsidTr="003A394C">
        <w:trPr>
          <w:tblHeader/>
        </w:trPr>
        <w:tc>
          <w:tcPr>
            <w:tcW w:w="1390" w:type="dxa"/>
            <w:shd w:val="clear" w:color="auto" w:fill="1867BE" w:themeFill="text1"/>
            <w:vAlign w:val="center"/>
          </w:tcPr>
          <w:p w14:paraId="08AA3237" w14:textId="54C9A8A4" w:rsidR="003A394C" w:rsidRPr="00A32D22" w:rsidRDefault="003A394C" w:rsidP="003A394C">
            <w:pPr>
              <w:pStyle w:val="frm-header12ptx-form"/>
              <w:rPr>
                <w:color w:val="FFFFFF" w:themeColor="background1"/>
              </w:rPr>
            </w:pPr>
            <w:proofErr w:type="spellStart"/>
            <w:r>
              <w:rPr>
                <w:rStyle w:val="csbold"/>
                <w:b/>
                <w:bCs/>
              </w:rPr>
              <w:t>Comportement</w:t>
            </w:r>
            <w:proofErr w:type="spellEnd"/>
          </w:p>
        </w:tc>
        <w:tc>
          <w:tcPr>
            <w:tcW w:w="5355" w:type="dxa"/>
            <w:shd w:val="clear" w:color="auto" w:fill="1867BE" w:themeFill="text1"/>
            <w:vAlign w:val="center"/>
          </w:tcPr>
          <w:p w14:paraId="045516BD" w14:textId="54B89395" w:rsidR="003A394C" w:rsidRPr="00A32D22" w:rsidRDefault="003A394C" w:rsidP="003A394C">
            <w:pPr>
              <w:pStyle w:val="frm-header12ptx-form"/>
              <w:rPr>
                <w:color w:val="FFFFFF" w:themeColor="background1"/>
              </w:rPr>
            </w:pPr>
            <w:proofErr w:type="spellStart"/>
            <w:r>
              <w:rPr>
                <w:rStyle w:val="csbold"/>
                <w:b/>
                <w:bCs/>
              </w:rPr>
              <w:t>Signes</w:t>
            </w:r>
            <w:proofErr w:type="spellEnd"/>
            <w:r>
              <w:rPr>
                <w:rStyle w:val="csbold"/>
                <w:b/>
                <w:bCs/>
              </w:rPr>
              <w:t xml:space="preserve"> </w:t>
            </w:r>
            <w:proofErr w:type="spellStart"/>
            <w:r>
              <w:rPr>
                <w:rStyle w:val="csbold"/>
                <w:b/>
                <w:bCs/>
              </w:rPr>
              <w:t>observés</w:t>
            </w:r>
            <w:proofErr w:type="spellEnd"/>
          </w:p>
        </w:tc>
        <w:tc>
          <w:tcPr>
            <w:tcW w:w="4230" w:type="dxa"/>
            <w:shd w:val="clear" w:color="auto" w:fill="1867BE" w:themeFill="text1"/>
            <w:vAlign w:val="center"/>
          </w:tcPr>
          <w:p w14:paraId="4F561153" w14:textId="24EBED59" w:rsidR="003A394C" w:rsidRPr="00A32D22" w:rsidRDefault="003A394C" w:rsidP="003A394C">
            <w:pPr>
              <w:pStyle w:val="frm-header12ptx-form"/>
              <w:rPr>
                <w:color w:val="FFFFFF" w:themeColor="background1"/>
              </w:rPr>
            </w:pPr>
            <w:proofErr w:type="spellStart"/>
            <w:r>
              <w:rPr>
                <w:rStyle w:val="csbold"/>
                <w:b/>
                <w:bCs/>
              </w:rPr>
              <w:t>Mesures</w:t>
            </w:r>
            <w:proofErr w:type="spellEnd"/>
            <w:r>
              <w:rPr>
                <w:rStyle w:val="csbold"/>
                <w:b/>
                <w:bCs/>
              </w:rPr>
              <w:t xml:space="preserve"> à prendre</w:t>
            </w:r>
          </w:p>
        </w:tc>
      </w:tr>
      <w:tr w:rsidR="00605E1F" w:rsidRPr="002769A4" w14:paraId="741F7CF0" w14:textId="77777777" w:rsidTr="003A394C">
        <w:tc>
          <w:tcPr>
            <w:tcW w:w="1390" w:type="dxa"/>
          </w:tcPr>
          <w:p w14:paraId="36F1701D" w14:textId="63264AED" w:rsidR="00605E1F" w:rsidRDefault="00605E1F" w:rsidP="00605E1F">
            <w:pPr>
              <w:pStyle w:val="frm-bt0112ptx-form"/>
            </w:pPr>
            <w:proofErr w:type="spellStart"/>
            <w:r>
              <w:t>Risques</w:t>
            </w:r>
            <w:proofErr w:type="spellEnd"/>
            <w:r>
              <w:t xml:space="preserve"> </w:t>
            </w:r>
            <w:proofErr w:type="spellStart"/>
            <w:r>
              <w:t>légers</w:t>
            </w:r>
            <w:proofErr w:type="spellEnd"/>
          </w:p>
        </w:tc>
        <w:tc>
          <w:tcPr>
            <w:tcW w:w="5355" w:type="dxa"/>
          </w:tcPr>
          <w:p w14:paraId="7D344C81" w14:textId="3F4262E9" w:rsidR="00605E1F" w:rsidRPr="00605E1F" w:rsidRDefault="00605E1F" w:rsidP="00605E1F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605E1F">
              <w:rPr>
                <w:rFonts w:ascii="TimesNewRomanPSMT" w:hAnsi="TimesNewRomanPSMT" w:cs="TimesNewRomanPSMT"/>
                <w:lang w:val="fr-CA"/>
              </w:rPr>
              <w:tab/>
            </w:r>
            <w:r w:rsidRPr="00605E1F">
              <w:rPr>
                <w:lang w:val="fr-CA"/>
              </w:rPr>
              <w:t>Bâillement et manque d’énergie</w:t>
            </w:r>
          </w:p>
          <w:p w14:paraId="5A67DEDB" w14:textId="70D95F4E" w:rsidR="00605E1F" w:rsidRPr="00605E1F" w:rsidRDefault="00605E1F" w:rsidP="00605E1F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605E1F">
              <w:rPr>
                <w:rFonts w:ascii="TimesNewRomanPSMT" w:hAnsi="TimesNewRomanPSMT" w:cs="TimesNewRomanPSMT"/>
                <w:lang w:val="fr-CA"/>
              </w:rPr>
              <w:tab/>
            </w:r>
            <w:r w:rsidRPr="00605E1F">
              <w:rPr>
                <w:lang w:val="fr-CA"/>
              </w:rPr>
              <w:t>Mouvements ralentis ou réactions retardées</w:t>
            </w:r>
          </w:p>
          <w:p w14:paraId="5DDD6A46" w14:textId="6F0F1A79" w:rsidR="00605E1F" w:rsidRPr="00605E1F" w:rsidRDefault="00E8548D" w:rsidP="00605E1F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605E1F" w:rsidRPr="00605E1F">
              <w:rPr>
                <w:rFonts w:ascii="TimesNewRomanPSMT" w:hAnsi="TimesNewRomanPSMT" w:cs="TimesNewRomanPSMT"/>
                <w:lang w:val="fr-CA"/>
              </w:rPr>
              <w:tab/>
            </w:r>
            <w:r w:rsidR="00605E1F" w:rsidRPr="00605E1F">
              <w:rPr>
                <w:lang w:val="fr-CA"/>
              </w:rPr>
              <w:t>Mauvaise coordination œil main</w:t>
            </w:r>
          </w:p>
          <w:p w14:paraId="1242DCCB" w14:textId="31779044" w:rsidR="00605E1F" w:rsidRPr="00605E1F" w:rsidRDefault="00E8548D" w:rsidP="00605E1F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605E1F" w:rsidRPr="00605E1F">
              <w:rPr>
                <w:rFonts w:ascii="TimesNewRomanPSMT" w:hAnsi="TimesNewRomanPSMT" w:cs="TimesNewRomanPSMT"/>
                <w:lang w:val="fr-CA"/>
              </w:rPr>
              <w:tab/>
            </w:r>
            <w:r w:rsidR="00605E1F" w:rsidRPr="00605E1F">
              <w:rPr>
                <w:lang w:val="fr-CA"/>
              </w:rPr>
              <w:t>Perte d’attention ou de concentration</w:t>
            </w:r>
          </w:p>
          <w:p w14:paraId="2A1D17A9" w14:textId="52E6415E" w:rsidR="00605E1F" w:rsidRPr="00605E1F" w:rsidRDefault="00E8548D" w:rsidP="00605E1F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605E1F" w:rsidRPr="00605E1F">
              <w:rPr>
                <w:rFonts w:ascii="TimesNewRomanPSMT" w:hAnsi="TimesNewRomanPSMT" w:cs="TimesNewRomanPSMT"/>
                <w:lang w:val="fr-CA"/>
              </w:rPr>
              <w:tab/>
            </w:r>
            <w:r w:rsidR="00605E1F" w:rsidRPr="00605E1F">
              <w:rPr>
                <w:lang w:val="fr-CA"/>
              </w:rPr>
              <w:t>Oubli des procédures</w:t>
            </w:r>
          </w:p>
          <w:p w14:paraId="6766CBF8" w14:textId="6666839F" w:rsidR="00605E1F" w:rsidRPr="00605E1F" w:rsidRDefault="00E8548D" w:rsidP="00605E1F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605E1F" w:rsidRPr="00605E1F">
              <w:rPr>
                <w:rFonts w:ascii="TimesNewRomanPSMT" w:hAnsi="TimesNewRomanPSMT" w:cs="TimesNewRomanPSMT"/>
                <w:lang w:val="fr-CA"/>
              </w:rPr>
              <w:tab/>
            </w:r>
            <w:r w:rsidR="00605E1F" w:rsidRPr="00605E1F">
              <w:rPr>
                <w:lang w:val="fr-CA"/>
              </w:rPr>
              <w:t>Être plus tranquille et replié sur soi que d’habitude</w:t>
            </w:r>
          </w:p>
        </w:tc>
        <w:tc>
          <w:tcPr>
            <w:tcW w:w="4230" w:type="dxa"/>
          </w:tcPr>
          <w:p w14:paraId="6DABD536" w14:textId="68F9FD5F" w:rsidR="00605E1F" w:rsidRPr="00605E1F" w:rsidRDefault="00605E1F" w:rsidP="00605E1F">
            <w:pPr>
              <w:pStyle w:val="frm-bt0112ptx-form"/>
              <w:rPr>
                <w:lang w:val="fr-CA"/>
              </w:rPr>
            </w:pPr>
            <w:r w:rsidRPr="00605E1F">
              <w:rPr>
                <w:lang w:val="fr-CA"/>
              </w:rPr>
              <w:t>Plus le nombre de comportements cochés est élevé, plus l’apparition de fatigue est probable. Il faudrait demander à l’employé de surveiller l’aggravation de ses symptômes. Une supervision ou une surveillance accrue des travaux pourrait être nécessaire.</w:t>
            </w:r>
          </w:p>
        </w:tc>
      </w:tr>
      <w:tr w:rsidR="000863BA" w:rsidRPr="002769A4" w14:paraId="2C529F9B" w14:textId="77777777" w:rsidTr="003A394C">
        <w:tc>
          <w:tcPr>
            <w:tcW w:w="1390" w:type="dxa"/>
          </w:tcPr>
          <w:p w14:paraId="7708FAFF" w14:textId="314BB333" w:rsidR="000863BA" w:rsidRDefault="000863BA" w:rsidP="000863BA">
            <w:pPr>
              <w:pStyle w:val="frm-bt0112ptx-form"/>
            </w:pPr>
            <w:proofErr w:type="spellStart"/>
            <w:r>
              <w:t>Risques</w:t>
            </w:r>
            <w:proofErr w:type="spellEnd"/>
            <w:r>
              <w:t xml:space="preserve"> </w:t>
            </w:r>
            <w:proofErr w:type="spellStart"/>
            <w:r>
              <w:t>modérés</w:t>
            </w:r>
            <w:proofErr w:type="spellEnd"/>
          </w:p>
        </w:tc>
        <w:tc>
          <w:tcPr>
            <w:tcW w:w="5355" w:type="dxa"/>
          </w:tcPr>
          <w:p w14:paraId="1EA0F24D" w14:textId="37ECFF43" w:rsidR="000863BA" w:rsidRPr="000863BA" w:rsidRDefault="000425D9" w:rsidP="000863BA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0863BA" w:rsidRPr="000863BA">
              <w:rPr>
                <w:rFonts w:ascii="TimesNewRomanPSMT" w:hAnsi="TimesNewRomanPSMT" w:cs="TimesNewRomanPSMT"/>
                <w:lang w:val="fr-CA"/>
              </w:rPr>
              <w:tab/>
            </w:r>
            <w:r w:rsidR="000863BA" w:rsidRPr="000863BA">
              <w:rPr>
                <w:lang w:val="fr-CA"/>
              </w:rPr>
              <w:t>Frottement des yeux ou vision trouble</w:t>
            </w:r>
          </w:p>
          <w:p w14:paraId="1F7C2D38" w14:textId="1A09720D" w:rsidR="000863BA" w:rsidRPr="000863BA" w:rsidRDefault="000425D9" w:rsidP="000863BA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0863BA" w:rsidRPr="000863BA">
              <w:rPr>
                <w:rFonts w:ascii="TimesNewRomanPSMT" w:hAnsi="TimesNewRomanPSMT" w:cs="TimesNewRomanPSMT"/>
                <w:lang w:val="fr-CA"/>
              </w:rPr>
              <w:tab/>
            </w:r>
            <w:r w:rsidR="000863BA" w:rsidRPr="000863BA">
              <w:rPr>
                <w:lang w:val="fr-CA"/>
              </w:rPr>
              <w:t>Troubles d’élocution</w:t>
            </w:r>
          </w:p>
          <w:p w14:paraId="79DF8E7D" w14:textId="776925DA" w:rsidR="000863BA" w:rsidRPr="000863BA" w:rsidRDefault="000425D9" w:rsidP="000863BA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0863BA" w:rsidRPr="000863BA">
              <w:rPr>
                <w:rFonts w:ascii="TimesNewRomanPSMT" w:hAnsi="TimesNewRomanPSMT" w:cs="TimesNewRomanPSMT"/>
                <w:lang w:val="fr-CA"/>
              </w:rPr>
              <w:tab/>
            </w:r>
            <w:r w:rsidR="000863BA" w:rsidRPr="000863BA">
              <w:rPr>
                <w:lang w:val="fr-CA"/>
              </w:rPr>
              <w:t>Défaut de communiquer une information importante</w:t>
            </w:r>
          </w:p>
          <w:p w14:paraId="106A46C0" w14:textId="17DE00D4" w:rsidR="000863BA" w:rsidRPr="000863BA" w:rsidRDefault="000425D9" w:rsidP="000863BA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0863BA" w:rsidRPr="000863BA">
              <w:rPr>
                <w:rFonts w:ascii="TimesNewRomanPSMT" w:hAnsi="TimesNewRomanPSMT" w:cs="TimesNewRomanPSMT"/>
                <w:lang w:val="fr-CA"/>
              </w:rPr>
              <w:tab/>
            </w:r>
            <w:r w:rsidR="000863BA" w:rsidRPr="000863BA">
              <w:rPr>
                <w:lang w:val="fr-CA"/>
              </w:rPr>
              <w:t>Défaut d’anticiper des événements ou de remarquer des dangers</w:t>
            </w:r>
          </w:p>
          <w:p w14:paraId="5828F89C" w14:textId="3AD27665" w:rsidR="000863BA" w:rsidRPr="000863BA" w:rsidRDefault="000425D9" w:rsidP="000863BA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0863BA" w:rsidRPr="000863BA">
              <w:rPr>
                <w:rFonts w:ascii="TimesNewRomanPSMT" w:hAnsi="TimesNewRomanPSMT" w:cs="TimesNewRomanPSMT"/>
                <w:lang w:val="fr-CA"/>
              </w:rPr>
              <w:tab/>
            </w:r>
            <w:r w:rsidR="000863BA" w:rsidRPr="000863BA">
              <w:rPr>
                <w:lang w:val="fr-CA"/>
              </w:rPr>
              <w:t>Augmentation du stress, de l’anxiété ou de l’irritabilité</w:t>
            </w:r>
          </w:p>
          <w:p w14:paraId="2E91F390" w14:textId="3714CF11" w:rsidR="000863BA" w:rsidRPr="000863BA" w:rsidRDefault="000425D9" w:rsidP="000863BA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0863BA" w:rsidRPr="000863BA">
              <w:rPr>
                <w:rFonts w:ascii="TimesNewRomanPSMT" w:hAnsi="TimesNewRomanPSMT" w:cs="TimesNewRomanPSMT"/>
                <w:lang w:val="fr-CA"/>
              </w:rPr>
              <w:tab/>
            </w:r>
            <w:r w:rsidR="000863BA" w:rsidRPr="000863BA">
              <w:rPr>
                <w:lang w:val="fr-CA"/>
              </w:rPr>
              <w:t>Impatience ou diminution de la tolérance</w:t>
            </w:r>
          </w:p>
        </w:tc>
        <w:tc>
          <w:tcPr>
            <w:tcW w:w="4230" w:type="dxa"/>
          </w:tcPr>
          <w:p w14:paraId="30399695" w14:textId="4D95BEC6" w:rsidR="000863BA" w:rsidRPr="000863BA" w:rsidRDefault="000863BA" w:rsidP="000863BA">
            <w:pPr>
              <w:pStyle w:val="frm-bt0112ptx-form"/>
              <w:rPr>
                <w:lang w:val="fr-CA"/>
              </w:rPr>
            </w:pPr>
            <w:r w:rsidRPr="000863BA">
              <w:rPr>
                <w:lang w:val="fr-CA"/>
              </w:rPr>
              <w:t>Il est probable que la fatigue s’accumule et entraîne une baisse du rendement. Il peut être nécessaire de permettre à l’employé de faire une pause-repos ou une pause-rétablissement. Le superviseur doit discuter des stratégies d’atténuation appropriées avec l’employé.</w:t>
            </w:r>
          </w:p>
        </w:tc>
      </w:tr>
      <w:tr w:rsidR="000425D9" w:rsidRPr="002769A4" w14:paraId="0858AC49" w14:textId="77777777" w:rsidTr="0094354F">
        <w:trPr>
          <w:cantSplit/>
        </w:trPr>
        <w:tc>
          <w:tcPr>
            <w:tcW w:w="1390" w:type="dxa"/>
          </w:tcPr>
          <w:p w14:paraId="78C1D01A" w14:textId="61E8EA12" w:rsidR="000425D9" w:rsidRDefault="000425D9" w:rsidP="000425D9">
            <w:pPr>
              <w:pStyle w:val="frm-bt0112ptx-form"/>
            </w:pPr>
            <w:proofErr w:type="spellStart"/>
            <w:r>
              <w:lastRenderedPageBreak/>
              <w:t>Risques</w:t>
            </w:r>
            <w:proofErr w:type="spellEnd"/>
            <w:r>
              <w:t xml:space="preserve"> </w:t>
            </w:r>
            <w:proofErr w:type="spellStart"/>
            <w:r>
              <w:t>élevés</w:t>
            </w:r>
            <w:proofErr w:type="spellEnd"/>
          </w:p>
        </w:tc>
        <w:tc>
          <w:tcPr>
            <w:tcW w:w="5355" w:type="dxa"/>
          </w:tcPr>
          <w:p w14:paraId="2B21FA48" w14:textId="345898DE" w:rsidR="000425D9" w:rsidRPr="000425D9" w:rsidRDefault="000425D9" w:rsidP="000425D9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>Paupières lourdes ou tombantes</w:t>
            </w:r>
          </w:p>
          <w:p w14:paraId="518B56E6" w14:textId="45ED4062" w:rsidR="000425D9" w:rsidRPr="000425D9" w:rsidRDefault="000425D9" w:rsidP="000425D9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>Difficulté à garder la tête droite</w:t>
            </w:r>
          </w:p>
          <w:p w14:paraId="69919EFA" w14:textId="39CBD13C" w:rsidR="000425D9" w:rsidRPr="000425D9" w:rsidRDefault="000425D9" w:rsidP="000425D9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 xml:space="preserve">Sentiment de dérive ou </w:t>
            </w:r>
            <w:proofErr w:type="spellStart"/>
            <w:r w:rsidRPr="000425D9">
              <w:rPr>
                <w:lang w:val="fr-CA"/>
              </w:rPr>
              <w:t>microsommeil</w:t>
            </w:r>
            <w:proofErr w:type="spellEnd"/>
          </w:p>
          <w:p w14:paraId="128CCC77" w14:textId="5B26B845" w:rsidR="000425D9" w:rsidRPr="000425D9" w:rsidRDefault="000425D9" w:rsidP="000425D9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>Mauvaise prise de décision</w:t>
            </w:r>
          </w:p>
          <w:p w14:paraId="3E8CBD6F" w14:textId="77782839" w:rsidR="000425D9" w:rsidRPr="000425D9" w:rsidRDefault="000425D9" w:rsidP="000425D9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>Prise de risque accrue</w:t>
            </w:r>
          </w:p>
          <w:p w14:paraId="384C1AC0" w14:textId="57AC07E5" w:rsidR="000425D9" w:rsidRPr="000425D9" w:rsidRDefault="000425D9" w:rsidP="000425D9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>Tendance à commettre des erreurs</w:t>
            </w:r>
          </w:p>
          <w:p w14:paraId="5AAAFFE8" w14:textId="7DB7B953" w:rsidR="000425D9" w:rsidRPr="000425D9" w:rsidRDefault="000425D9" w:rsidP="000425D9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>Altération du jugement ou de la capacité à résoudre des problèmes</w:t>
            </w:r>
          </w:p>
          <w:p w14:paraId="6D283E0C" w14:textId="5DA5048F" w:rsidR="000425D9" w:rsidRPr="000425D9" w:rsidRDefault="000425D9" w:rsidP="000425D9">
            <w:pPr>
              <w:pStyle w:val="frm-checkbox12ptx-form"/>
              <w:spacing w:after="120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>Non-respect des procédures</w:t>
            </w:r>
          </w:p>
          <w:p w14:paraId="3E596AA2" w14:textId="1EACD27E" w:rsidR="000425D9" w:rsidRPr="000425D9" w:rsidRDefault="000425D9" w:rsidP="000425D9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Pr="000425D9">
              <w:rPr>
                <w:lang w:val="fr-CA"/>
              </w:rPr>
              <w:tab/>
              <w:t>Impulsivité ou agressivité</w:t>
            </w:r>
          </w:p>
        </w:tc>
        <w:tc>
          <w:tcPr>
            <w:tcW w:w="4230" w:type="dxa"/>
          </w:tcPr>
          <w:p w14:paraId="075CA5FE" w14:textId="042DC0C4" w:rsidR="000425D9" w:rsidRPr="000425D9" w:rsidRDefault="000425D9" w:rsidP="000425D9">
            <w:pPr>
              <w:pStyle w:val="frm-bt0112ptx-form"/>
              <w:rPr>
                <w:lang w:val="fr-CA"/>
              </w:rPr>
            </w:pPr>
            <w:r w:rsidRPr="000425D9">
              <w:rPr>
                <w:lang w:val="fr-CA"/>
              </w:rPr>
              <w:t>L’employé est inapte à poursuivre ses fonctions en toute sécurité. Il est nécessaire de lui retirer les tâches de nature critique pour la sécurité et de lui permettre de faire une pause-repos ou une pause-rétablissement. Le superviseur doit discuter de stratégies d’atténuation supplémentaires avant de permettre à l’employé de reprendre son travail.</w:t>
            </w:r>
          </w:p>
        </w:tc>
      </w:tr>
    </w:tbl>
    <w:p w14:paraId="6BCBD920" w14:textId="77777777" w:rsidR="00495F56" w:rsidRPr="0089493F" w:rsidRDefault="00495F56" w:rsidP="000A3165">
      <w:pPr>
        <w:pStyle w:val="NoParagraphStyle"/>
        <w:rPr>
          <w:lang w:val="fr-CA"/>
        </w:rPr>
      </w:pPr>
    </w:p>
    <w:p w14:paraId="1D24A0E8" w14:textId="77777777" w:rsidR="00495F56" w:rsidRPr="0089493F" w:rsidRDefault="00495F56" w:rsidP="000A3165">
      <w:pPr>
        <w:pStyle w:val="NoParagraphStyle"/>
        <w:rPr>
          <w:lang w:val="fr-CA"/>
        </w:rPr>
      </w:pPr>
      <w:r w:rsidRPr="0089493F">
        <w:rPr>
          <w:lang w:val="fr-CA"/>
        </w:rPr>
        <w:br w:type="page"/>
      </w:r>
    </w:p>
    <w:p w14:paraId="6F1F0C03" w14:textId="77777777" w:rsidR="00B92E26" w:rsidRDefault="00B92E26" w:rsidP="00B92E26">
      <w:pPr>
        <w:pStyle w:val="h2"/>
      </w:pPr>
      <w:r>
        <w:lastRenderedPageBreak/>
        <w:t>Stratégies approuvées</w:t>
      </w:r>
    </w:p>
    <w:p w14:paraId="151CBD9D" w14:textId="77777777" w:rsidR="00B92E26" w:rsidRPr="00B92E26" w:rsidRDefault="00B92E26" w:rsidP="00B92E26">
      <w:pPr>
        <w:pStyle w:val="bt01"/>
        <w:rPr>
          <w:lang w:val="fr-CA"/>
        </w:rPr>
      </w:pPr>
      <w:r w:rsidRPr="00B92E26">
        <w:rPr>
          <w:rStyle w:val="csbold"/>
          <w:lang w:val="fr-CA"/>
        </w:rPr>
        <w:t>Partie 2 :</w:t>
      </w:r>
      <w:r w:rsidRPr="00B92E26">
        <w:rPr>
          <w:lang w:val="fr-CA"/>
        </w:rPr>
        <w:t xml:space="preserve"> Sélectionnez les stratégies appropriées parmi les mesures de contrôle individuelles et du superviseur ci-dessous.</w:t>
      </w:r>
    </w:p>
    <w:p w14:paraId="5DA0CF0A" w14:textId="0AA2E084" w:rsidR="00162F7B" w:rsidRPr="00B92E26" w:rsidRDefault="00B92E26" w:rsidP="00B92E26">
      <w:pPr>
        <w:pStyle w:val="bt01"/>
        <w:rPr>
          <w:lang w:val="fr-CA"/>
        </w:rPr>
      </w:pPr>
      <w:r w:rsidRPr="00B92E26">
        <w:rPr>
          <w:lang w:val="fr-CA"/>
        </w:rPr>
        <w:t>L’employé doit immédiatement signaler toute augmentation de somnolence ou diminution du niveau de vigilance.</w:t>
      </w:r>
    </w:p>
    <w:tbl>
      <w:tblPr>
        <w:tblStyle w:val="TableGrid"/>
        <w:tblW w:w="0" w:type="auto"/>
        <w:tblCellMar>
          <w:top w:w="43" w:type="dxa"/>
        </w:tblCellMar>
        <w:tblLook w:val="04A0" w:firstRow="1" w:lastRow="0" w:firstColumn="1" w:lastColumn="0" w:noHBand="0" w:noVBand="1"/>
      </w:tblPr>
      <w:tblGrid>
        <w:gridCol w:w="5467"/>
        <w:gridCol w:w="5467"/>
      </w:tblGrid>
      <w:tr w:rsidR="00F575DF" w:rsidRPr="002769A4" w14:paraId="5FD44CB8" w14:textId="77777777" w:rsidTr="006D651C">
        <w:trPr>
          <w:tblHeader/>
        </w:trPr>
        <w:tc>
          <w:tcPr>
            <w:tcW w:w="5467" w:type="dxa"/>
            <w:shd w:val="clear" w:color="auto" w:fill="1867BE" w:themeFill="text1"/>
            <w:vAlign w:val="center"/>
          </w:tcPr>
          <w:p w14:paraId="3C1D0A56" w14:textId="44C2F684" w:rsidR="00F575DF" w:rsidRPr="00F575DF" w:rsidRDefault="00F575DF" w:rsidP="00F575DF">
            <w:pPr>
              <w:pStyle w:val="frm-header12ptx-form"/>
              <w:rPr>
                <w:color w:val="FFFFFF" w:themeColor="background1"/>
                <w:lang w:val="fr-CA"/>
              </w:rPr>
            </w:pPr>
            <w:r w:rsidRPr="00F575DF">
              <w:rPr>
                <w:rStyle w:val="csbold"/>
                <w:b/>
                <w:bCs/>
                <w:lang w:val="fr-CA"/>
              </w:rPr>
              <w:t>Mesures de contrôle individuelles</w:t>
            </w:r>
            <w:r w:rsidRPr="00F575DF">
              <w:rPr>
                <w:lang w:val="fr-CA"/>
              </w:rPr>
              <w:t xml:space="preserve"> p</w:t>
            </w:r>
            <w:r w:rsidRPr="00F575DF">
              <w:rPr>
                <w:rStyle w:val="csbold"/>
                <w:b/>
                <w:bCs/>
                <w:lang w:val="fr-CA"/>
              </w:rPr>
              <w:t>our accroître la vigilance et la sécurité</w:t>
            </w:r>
          </w:p>
        </w:tc>
        <w:tc>
          <w:tcPr>
            <w:tcW w:w="5467" w:type="dxa"/>
            <w:shd w:val="clear" w:color="auto" w:fill="1867BE" w:themeFill="text1"/>
            <w:vAlign w:val="center"/>
          </w:tcPr>
          <w:p w14:paraId="412266F3" w14:textId="46858A6F" w:rsidR="00F575DF" w:rsidRPr="00F575DF" w:rsidRDefault="00F575DF" w:rsidP="00F575DF">
            <w:pPr>
              <w:pStyle w:val="frm-header12ptx-form"/>
              <w:rPr>
                <w:color w:val="FFFFFF" w:themeColor="background1"/>
                <w:lang w:val="fr-CA"/>
              </w:rPr>
            </w:pPr>
            <w:r w:rsidRPr="00F575DF">
              <w:rPr>
                <w:rStyle w:val="csbold"/>
                <w:b/>
                <w:bCs/>
                <w:lang w:val="fr-CA"/>
              </w:rPr>
              <w:t>Mesures de contrôle du superviseur</w:t>
            </w:r>
            <w:r w:rsidRPr="00F575DF">
              <w:rPr>
                <w:lang w:val="fr-CA"/>
              </w:rPr>
              <w:t xml:space="preserve"> p</w:t>
            </w:r>
            <w:r w:rsidRPr="00F575DF">
              <w:rPr>
                <w:rStyle w:val="csbold"/>
                <w:b/>
                <w:bCs/>
                <w:lang w:val="fr-CA"/>
              </w:rPr>
              <w:t>our réduire les erreurs et les incidents</w:t>
            </w:r>
          </w:p>
        </w:tc>
      </w:tr>
      <w:tr w:rsidR="00D71A60" w:rsidRPr="002769A4" w14:paraId="3EBDB7AA" w14:textId="77777777" w:rsidTr="005E053A">
        <w:tc>
          <w:tcPr>
            <w:tcW w:w="5467" w:type="dxa"/>
          </w:tcPr>
          <w:p w14:paraId="6E9023E1" w14:textId="178D4675" w:rsidR="00D71A60" w:rsidRPr="00D71A60" w:rsidRDefault="00AD5F87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89493F">
              <w:rPr>
                <w:lang w:val="fr-CA"/>
              </w:rPr>
              <w:tab/>
            </w:r>
            <w:r w:rsidR="00D71A60" w:rsidRPr="00D71A60">
              <w:rPr>
                <w:lang w:val="fr-CA"/>
              </w:rPr>
              <w:t>Consommer de la caféine, mais la limiter de 5 à 6 heures avant le coucher</w:t>
            </w:r>
          </w:p>
        </w:tc>
        <w:tc>
          <w:tcPr>
            <w:tcW w:w="5467" w:type="dxa"/>
          </w:tcPr>
          <w:p w14:paraId="2ABD644D" w14:textId="2E371B8F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 xml:space="preserve">Permettre une période de sieste ou de repos </w:t>
            </w:r>
          </w:p>
        </w:tc>
      </w:tr>
      <w:tr w:rsidR="00D71A60" w:rsidRPr="002769A4" w14:paraId="0153B243" w14:textId="77777777" w:rsidTr="005E053A">
        <w:tc>
          <w:tcPr>
            <w:tcW w:w="5467" w:type="dxa"/>
          </w:tcPr>
          <w:p w14:paraId="0F3BB87F" w14:textId="21D4A45D" w:rsidR="00D71A60" w:rsidRPr="00D71A60" w:rsidRDefault="00AD5F87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Augmenter la fréquence des vérifications lorsque le travail est effectué seul</w:t>
            </w:r>
          </w:p>
        </w:tc>
        <w:tc>
          <w:tcPr>
            <w:tcW w:w="5467" w:type="dxa"/>
          </w:tcPr>
          <w:p w14:paraId="01219B69" w14:textId="4E1246E8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Reporter le travail non urgent</w:t>
            </w:r>
          </w:p>
        </w:tc>
      </w:tr>
      <w:tr w:rsidR="00D71A60" w:rsidRPr="002769A4" w14:paraId="3C52A068" w14:textId="77777777" w:rsidTr="005E053A">
        <w:tc>
          <w:tcPr>
            <w:tcW w:w="5467" w:type="dxa"/>
          </w:tcPr>
          <w:p w14:paraId="02EA60C7" w14:textId="75B23D8D" w:rsidR="00D71A60" w:rsidRDefault="00AD5F87" w:rsidP="00D71A60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</w:r>
            <w:r w:rsidR="00D71A60">
              <w:t xml:space="preserve">Augmenter </w:t>
            </w:r>
            <w:proofErr w:type="spellStart"/>
            <w:r w:rsidR="00D71A60">
              <w:t>l’activité</w:t>
            </w:r>
            <w:proofErr w:type="spellEnd"/>
            <w:r w:rsidR="00D71A60">
              <w:t xml:space="preserve"> physique </w:t>
            </w:r>
          </w:p>
        </w:tc>
        <w:tc>
          <w:tcPr>
            <w:tcW w:w="5467" w:type="dxa"/>
          </w:tcPr>
          <w:p w14:paraId="748F6640" w14:textId="26E58454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 xml:space="preserve">Reporter les tâches de nature critique pour la sécurité </w:t>
            </w:r>
          </w:p>
        </w:tc>
      </w:tr>
      <w:tr w:rsidR="00D71A60" w:rsidRPr="002769A4" w14:paraId="75F117DB" w14:textId="77777777" w:rsidTr="005E053A">
        <w:tc>
          <w:tcPr>
            <w:tcW w:w="5467" w:type="dxa"/>
          </w:tcPr>
          <w:p w14:paraId="48E07997" w14:textId="51F04C26" w:rsidR="00D71A60" w:rsidRDefault="00AD5F87" w:rsidP="00D71A60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</w:r>
            <w:proofErr w:type="spellStart"/>
            <w:r w:rsidR="00D71A60">
              <w:t>Solliciter</w:t>
            </w:r>
            <w:proofErr w:type="spellEnd"/>
            <w:r w:rsidR="00D71A60">
              <w:t xml:space="preserve"> un </w:t>
            </w:r>
            <w:proofErr w:type="spellStart"/>
            <w:r w:rsidR="00D71A60">
              <w:t>deuxième</w:t>
            </w:r>
            <w:proofErr w:type="spellEnd"/>
            <w:r w:rsidR="00D71A60">
              <w:t xml:space="preserve"> </w:t>
            </w:r>
            <w:proofErr w:type="spellStart"/>
            <w:r w:rsidR="00D71A60">
              <w:t>avis</w:t>
            </w:r>
            <w:proofErr w:type="spellEnd"/>
          </w:p>
        </w:tc>
        <w:tc>
          <w:tcPr>
            <w:tcW w:w="5467" w:type="dxa"/>
          </w:tcPr>
          <w:p w14:paraId="66A57E74" w14:textId="3DDEC983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Reporter la prise de décisions, le cas échéant</w:t>
            </w:r>
          </w:p>
        </w:tc>
      </w:tr>
      <w:tr w:rsidR="00D71A60" w:rsidRPr="002769A4" w14:paraId="16609874" w14:textId="77777777" w:rsidTr="005E053A">
        <w:tc>
          <w:tcPr>
            <w:tcW w:w="5467" w:type="dxa"/>
          </w:tcPr>
          <w:p w14:paraId="3D2D2618" w14:textId="0AA62673" w:rsidR="00D71A60" w:rsidRPr="00D71A60" w:rsidRDefault="00AD5F87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Reporter la prise de décisions, le cas échéant</w:t>
            </w:r>
          </w:p>
        </w:tc>
        <w:tc>
          <w:tcPr>
            <w:tcW w:w="5467" w:type="dxa"/>
          </w:tcPr>
          <w:p w14:paraId="081B322D" w14:textId="733470F8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 xml:space="preserve">Demander à l’employé de se rapporter toutes les </w:t>
            </w:r>
            <w:r w:rsidR="00D71A60" w:rsidRPr="00D71A60">
              <w:rPr>
                <w:rStyle w:val="cscoloursmoke"/>
                <w:lang w:val="fr-CA"/>
              </w:rPr>
              <w:t>______</w:t>
            </w:r>
            <w:r w:rsidR="00D71A60" w:rsidRPr="00D71A60">
              <w:rPr>
                <w:lang w:val="fr-CA"/>
              </w:rPr>
              <w:t xml:space="preserve"> minutes</w:t>
            </w:r>
          </w:p>
        </w:tc>
      </w:tr>
      <w:tr w:rsidR="00D71A60" w:rsidRPr="002769A4" w14:paraId="7E4C0598" w14:textId="77777777" w:rsidTr="005E053A">
        <w:tc>
          <w:tcPr>
            <w:tcW w:w="5467" w:type="dxa"/>
          </w:tcPr>
          <w:p w14:paraId="12C56526" w14:textId="231DB8AF" w:rsidR="00D71A60" w:rsidRPr="00D71A60" w:rsidRDefault="00AD5F87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Envisager d’autres modes de transport vers le domicile</w:t>
            </w:r>
          </w:p>
        </w:tc>
        <w:tc>
          <w:tcPr>
            <w:tcW w:w="5467" w:type="dxa"/>
          </w:tcPr>
          <w:p w14:paraId="39C60F76" w14:textId="773CD140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Assurer un transport sécuritaire vers le domicile pour l’employé</w:t>
            </w:r>
          </w:p>
        </w:tc>
      </w:tr>
      <w:tr w:rsidR="00D71A60" w:rsidRPr="002769A4" w14:paraId="4FDCA8A4" w14:textId="77777777" w:rsidTr="005E053A">
        <w:tc>
          <w:tcPr>
            <w:tcW w:w="5467" w:type="dxa"/>
          </w:tcPr>
          <w:p w14:paraId="457F8F5B" w14:textId="4642E02D" w:rsidR="00D71A60" w:rsidRPr="00D71A60" w:rsidRDefault="00AD5F87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Baisser la température si possible</w:t>
            </w:r>
          </w:p>
        </w:tc>
        <w:tc>
          <w:tcPr>
            <w:tcW w:w="5467" w:type="dxa"/>
          </w:tcPr>
          <w:p w14:paraId="49AB68B4" w14:textId="70974B9E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Déterminer s’il est nécessaire de prévoir des pauses supplémentaires tout au long du quart de travail</w:t>
            </w:r>
          </w:p>
        </w:tc>
      </w:tr>
      <w:tr w:rsidR="00D71A60" w:rsidRPr="002769A4" w14:paraId="42BF700C" w14:textId="77777777" w:rsidTr="005E053A">
        <w:tc>
          <w:tcPr>
            <w:tcW w:w="5467" w:type="dxa"/>
          </w:tcPr>
          <w:p w14:paraId="5F3E80F4" w14:textId="0E9EE695" w:rsidR="00D71A60" w:rsidRPr="00D71A60" w:rsidRDefault="00AD5F87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Utiliser un appareil de luminothérapie</w:t>
            </w:r>
          </w:p>
        </w:tc>
        <w:tc>
          <w:tcPr>
            <w:tcW w:w="5467" w:type="dxa"/>
          </w:tcPr>
          <w:p w14:paraId="7BE607A0" w14:textId="108F9D6E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 xml:space="preserve">Augmenter la contre-vérification du travail </w:t>
            </w:r>
            <w:proofErr w:type="gramStart"/>
            <w:r w:rsidR="00D71A60" w:rsidRPr="00D71A60">
              <w:rPr>
                <w:lang w:val="fr-CA"/>
              </w:rPr>
              <w:t xml:space="preserve">de  </w:t>
            </w:r>
            <w:r w:rsidR="00D71A60" w:rsidRPr="00D71A60">
              <w:rPr>
                <w:rStyle w:val="cscoloursmoke"/>
                <w:lang w:val="fr-CA"/>
              </w:rPr>
              <w:t>_</w:t>
            </w:r>
            <w:proofErr w:type="gramEnd"/>
            <w:r w:rsidR="00D71A60" w:rsidRPr="00D71A60">
              <w:rPr>
                <w:rStyle w:val="cscoloursmoke"/>
                <w:lang w:val="fr-CA"/>
              </w:rPr>
              <w:t>_____</w:t>
            </w:r>
          </w:p>
        </w:tc>
      </w:tr>
      <w:tr w:rsidR="00D71A60" w:rsidRPr="002769A4" w14:paraId="5DEDE68B" w14:textId="77777777" w:rsidTr="005E053A">
        <w:tc>
          <w:tcPr>
            <w:tcW w:w="5467" w:type="dxa"/>
          </w:tcPr>
          <w:p w14:paraId="453A5DFE" w14:textId="01009981" w:rsidR="00D71A60" w:rsidRDefault="00AD5F87" w:rsidP="00D71A60">
            <w:pPr>
              <w:pStyle w:val="frm-checkbox12ptx-form"/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</w:r>
            <w:proofErr w:type="spellStart"/>
            <w:r w:rsidR="00D71A60">
              <w:t>S’hydrater</w:t>
            </w:r>
            <w:proofErr w:type="spellEnd"/>
            <w:r w:rsidR="00D71A60">
              <w:t xml:space="preserve"> </w:t>
            </w:r>
            <w:proofErr w:type="spellStart"/>
            <w:r w:rsidR="00D71A60">
              <w:t>davantage</w:t>
            </w:r>
            <w:proofErr w:type="spellEnd"/>
            <w:r w:rsidR="00D71A60">
              <w:t xml:space="preserve"> </w:t>
            </w:r>
          </w:p>
        </w:tc>
        <w:tc>
          <w:tcPr>
            <w:tcW w:w="5467" w:type="dxa"/>
          </w:tcPr>
          <w:p w14:paraId="6B34A6BF" w14:textId="04A0314A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Accroître la supervision en personne</w:t>
            </w:r>
          </w:p>
        </w:tc>
      </w:tr>
      <w:tr w:rsidR="00D71A60" w:rsidRPr="002769A4" w14:paraId="2D26CE62" w14:textId="77777777" w:rsidTr="005E053A">
        <w:tc>
          <w:tcPr>
            <w:tcW w:w="5467" w:type="dxa"/>
          </w:tcPr>
          <w:p w14:paraId="0AB257C3" w14:textId="0F0DA642" w:rsidR="00D71A60" w:rsidRPr="00D71A60" w:rsidRDefault="00AD5F87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Éviter les boissons et les collations sucrées</w:t>
            </w:r>
          </w:p>
        </w:tc>
        <w:tc>
          <w:tcPr>
            <w:tcW w:w="5467" w:type="dxa"/>
          </w:tcPr>
          <w:p w14:paraId="76DD9194" w14:textId="26D2EB78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Augmenter la durée ou la fréquence des pauses</w:t>
            </w:r>
          </w:p>
        </w:tc>
      </w:tr>
      <w:tr w:rsidR="00D71A60" w:rsidRPr="002769A4" w14:paraId="719B0A44" w14:textId="77777777" w:rsidTr="005E053A">
        <w:tc>
          <w:tcPr>
            <w:tcW w:w="5467" w:type="dxa"/>
          </w:tcPr>
          <w:p w14:paraId="44C84391" w14:textId="4FD92114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Essayer des arômes stimulants (p. ex., gomme à la menthe verte, thé à la menthe poivrée, boissons aux agrumes, huile d’eucalyptus)</w:t>
            </w:r>
          </w:p>
        </w:tc>
        <w:tc>
          <w:tcPr>
            <w:tcW w:w="5467" w:type="dxa"/>
          </w:tcPr>
          <w:p w14:paraId="51D4F3D5" w14:textId="2741EAA1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Réaffecter des tâches à une autre personne ou les reporter</w:t>
            </w:r>
          </w:p>
        </w:tc>
      </w:tr>
      <w:tr w:rsidR="00D71A60" w:rsidRPr="002769A4" w14:paraId="0C28136D" w14:textId="77777777" w:rsidTr="005E053A">
        <w:tc>
          <w:tcPr>
            <w:tcW w:w="5467" w:type="dxa"/>
          </w:tcPr>
          <w:p w14:paraId="63E5D560" w14:textId="57D6E89C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Consommer des aliments à haute teneur en protéines et à faible teneur en glucides (p. ex., barre énergétique, noix, yogourt, beurre d’arachide, etc.)</w:t>
            </w:r>
          </w:p>
        </w:tc>
        <w:tc>
          <w:tcPr>
            <w:tcW w:w="5467" w:type="dxa"/>
          </w:tcPr>
          <w:p w14:paraId="0337BBB0" w14:textId="4ED04708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Retirer le travailleur du poste d’opérateur principal</w:t>
            </w:r>
          </w:p>
        </w:tc>
      </w:tr>
      <w:tr w:rsidR="00D71A60" w:rsidRPr="002769A4" w14:paraId="3A53520F" w14:textId="77777777" w:rsidTr="005E053A">
        <w:tc>
          <w:tcPr>
            <w:tcW w:w="5467" w:type="dxa"/>
          </w:tcPr>
          <w:p w14:paraId="787DF0D2" w14:textId="6AA69B89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 xml:space="preserve">Utiliser des listes de vérification pour réduire les erreurs au minimum </w:t>
            </w:r>
          </w:p>
        </w:tc>
        <w:tc>
          <w:tcPr>
            <w:tcW w:w="5467" w:type="dxa"/>
          </w:tcPr>
          <w:p w14:paraId="128CB047" w14:textId="30808DE5" w:rsidR="00D71A60" w:rsidRPr="00D71A60" w:rsidRDefault="00652AEF" w:rsidP="00D71A60">
            <w:pPr>
              <w:pStyle w:val="frm-checkbox12ptx-form"/>
              <w:rPr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 xml:space="preserve">Utiliser la rotation des postes </w:t>
            </w:r>
          </w:p>
        </w:tc>
      </w:tr>
      <w:tr w:rsidR="00D71A60" w:rsidRPr="002769A4" w14:paraId="47AAB9AE" w14:textId="77777777" w:rsidTr="005E053A">
        <w:tc>
          <w:tcPr>
            <w:tcW w:w="5467" w:type="dxa"/>
          </w:tcPr>
          <w:p w14:paraId="5DF46A49" w14:textId="14A9C212" w:rsidR="00D71A60" w:rsidRPr="00D71A60" w:rsidRDefault="00652AEF" w:rsidP="00D71A60">
            <w:pPr>
              <w:pStyle w:val="frm-checkbox12ptx-form"/>
              <w:rPr>
                <w:rFonts w:ascii="TimesNewRomanPSMT" w:hAnsi="TimesNewRomanPSMT" w:cs="TimesNewRomanPSMT"/>
                <w:lang w:val="fr-CA"/>
              </w:rPr>
            </w:pPr>
            <w:r>
              <w:rPr>
                <w:rFonts w:ascii="TimesNewRomanPSMT" w:hAnsi="TimesNewRomanPSMT" w:cs="TimesNewRomanPSMT"/>
              </w:rPr>
              <w:lastRenderedPageBreak/>
              <w:sym w:font="Wingdings" w:char="F06F"/>
            </w:r>
            <w:r w:rsidR="00D71A60" w:rsidRPr="00D71A60">
              <w:rPr>
                <w:lang w:val="fr-CA"/>
              </w:rPr>
              <w:tab/>
              <w:t>Accroître les interactions sociales avec les collègues</w:t>
            </w:r>
          </w:p>
        </w:tc>
        <w:tc>
          <w:tcPr>
            <w:tcW w:w="5467" w:type="dxa"/>
          </w:tcPr>
          <w:p w14:paraId="049E4ADD" w14:textId="04EDC3E3" w:rsidR="00D71A60" w:rsidRPr="00D71A60" w:rsidRDefault="00652AEF" w:rsidP="00D71A60">
            <w:pPr>
              <w:pStyle w:val="frm-checkbox12ptx-form"/>
              <w:rPr>
                <w:rFonts w:ascii="TimesNewRomanPSMT" w:hAnsi="TimesNewRomanPSMT" w:cs="TimesNewRomanPSMT"/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Utiliser la rotation des tâches</w:t>
            </w:r>
          </w:p>
        </w:tc>
      </w:tr>
      <w:tr w:rsidR="00D71A60" w:rsidRPr="002769A4" w14:paraId="1B803A4B" w14:textId="77777777" w:rsidTr="005E053A">
        <w:tc>
          <w:tcPr>
            <w:tcW w:w="5467" w:type="dxa"/>
          </w:tcPr>
          <w:p w14:paraId="6B38D66D" w14:textId="4F86E436" w:rsidR="00D71A60" w:rsidRPr="00D71A60" w:rsidRDefault="00652AEF" w:rsidP="00D71A60">
            <w:pPr>
              <w:pStyle w:val="frm-checkbox12ptx-form"/>
              <w:rPr>
                <w:rFonts w:ascii="TimesNewRomanPSMT" w:hAnsi="TimesNewRomanPSMT" w:cs="TimesNewRomanPSMT"/>
                <w:lang w:val="fr-CA"/>
              </w:rPr>
            </w:pPr>
            <w:r>
              <w:rPr>
                <w:rFonts w:ascii="TimesNewRomanPSMT" w:hAnsi="TimesNewRomanPSMT" w:cs="TimesNewRomanPSMT"/>
              </w:rPr>
              <w:sym w:font="Wingdings" w:char="F06F"/>
            </w:r>
            <w:r w:rsidR="00D71A60" w:rsidRPr="00D71A60">
              <w:rPr>
                <w:lang w:val="fr-CA"/>
              </w:rPr>
              <w:tab/>
              <w:t>Faire des jeux de réflexion pour stimuler la vigilance lors de l’exécution de tâches répétitives (p. ex., mots croisés, Sudoku)</w:t>
            </w:r>
          </w:p>
        </w:tc>
        <w:tc>
          <w:tcPr>
            <w:tcW w:w="5467" w:type="dxa"/>
          </w:tcPr>
          <w:p w14:paraId="7E86FC0B" w14:textId="77777777" w:rsidR="00D71A60" w:rsidRPr="00D71A60" w:rsidRDefault="00D71A60" w:rsidP="00D71A60">
            <w:pPr>
              <w:pStyle w:val="frm-checkbox12ptx-form"/>
              <w:rPr>
                <w:rFonts w:ascii="TimesNewRomanPSMT" w:hAnsi="TimesNewRomanPSMT" w:cs="TimesNewRomanPSMT"/>
                <w:lang w:val="fr-CA"/>
              </w:rPr>
            </w:pPr>
          </w:p>
        </w:tc>
      </w:tr>
    </w:tbl>
    <w:p w14:paraId="4EFE104E" w14:textId="77777777" w:rsidR="005E053A" w:rsidRPr="00925937" w:rsidRDefault="005E053A" w:rsidP="005E053A">
      <w:pPr>
        <w:pStyle w:val="frmsignature"/>
        <w:rPr>
          <w:lang w:val="fr-CA"/>
        </w:rPr>
      </w:pPr>
      <w:r w:rsidRPr="00925937">
        <w:rPr>
          <w:lang w:val="fr-CA"/>
        </w:rPr>
        <w:t>_____________________________________</w:t>
      </w:r>
      <w:r w:rsidRPr="00925937">
        <w:rPr>
          <w:lang w:val="fr-CA"/>
        </w:rPr>
        <w:tab/>
        <w:t>_____________________________________</w:t>
      </w:r>
    </w:p>
    <w:p w14:paraId="03C46ABD" w14:textId="60628F25" w:rsidR="005E053A" w:rsidRPr="00925937" w:rsidRDefault="00714B6E" w:rsidP="005E053A">
      <w:pPr>
        <w:pStyle w:val="frmsignature"/>
        <w:rPr>
          <w:lang w:val="fr-CA"/>
        </w:rPr>
      </w:pPr>
      <w:r w:rsidRPr="00925937">
        <w:rPr>
          <w:lang w:val="fr-CA"/>
        </w:rPr>
        <w:t>Signature du superviseur</w:t>
      </w:r>
      <w:r w:rsidR="005E053A" w:rsidRPr="00925937">
        <w:rPr>
          <w:lang w:val="fr-CA"/>
        </w:rPr>
        <w:tab/>
      </w:r>
      <w:r w:rsidR="00925937" w:rsidRPr="00925937">
        <w:rPr>
          <w:lang w:val="fr-CA"/>
        </w:rPr>
        <w:t>Signature de l’employé</w:t>
      </w:r>
    </w:p>
    <w:sectPr w:rsidR="005E053A" w:rsidRPr="00925937" w:rsidSect="000A316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170" w:right="648" w:bottom="1022" w:left="648" w:header="57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86EA" w14:textId="77777777" w:rsidR="004F33ED" w:rsidRDefault="004F33ED" w:rsidP="007929EC">
      <w:r>
        <w:separator/>
      </w:r>
    </w:p>
    <w:p w14:paraId="11A082E5" w14:textId="77777777" w:rsidR="004F33ED" w:rsidRDefault="004F33ED"/>
    <w:p w14:paraId="55CA5465" w14:textId="77777777" w:rsidR="004F33ED" w:rsidRDefault="004F33ED"/>
  </w:endnote>
  <w:endnote w:type="continuationSeparator" w:id="0">
    <w:p w14:paraId="063CF46F" w14:textId="77777777" w:rsidR="004F33ED" w:rsidRDefault="004F33ED" w:rsidP="007929EC">
      <w:r>
        <w:continuationSeparator/>
      </w:r>
    </w:p>
    <w:p w14:paraId="6B79E7BD" w14:textId="77777777" w:rsidR="004F33ED" w:rsidRDefault="004F33ED"/>
    <w:p w14:paraId="3EBC3E50" w14:textId="77777777" w:rsidR="004F33ED" w:rsidRDefault="004F3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BF3A" w14:textId="77777777" w:rsidR="002769A4" w:rsidRDefault="00276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1C1D" w14:textId="77777777" w:rsidR="00E61362" w:rsidRPr="00446111" w:rsidRDefault="00E61362" w:rsidP="00446111">
    <w:pPr>
      <w:pStyle w:val="Footer"/>
      <w:tabs>
        <w:tab w:val="clear" w:pos="4820"/>
        <w:tab w:val="center" w:pos="4320"/>
      </w:tabs>
      <w:spacing w:line="281" w:lineRule="auto"/>
      <w:ind w:left="1109"/>
      <w:rPr>
        <w:lang w:val="fr-CA"/>
      </w:rPr>
    </w:pPr>
    <w:r w:rsidRPr="00EE1B0D">
      <w:rPr>
        <w:rStyle w:val="cscerulean"/>
        <w:noProof/>
      </w:rPr>
      <w:drawing>
        <wp:anchor distT="365760" distB="365760" distL="114300" distR="114300" simplePos="0" relativeHeight="251702272" behindDoc="0" locked="0" layoutInCell="1" allowOverlap="1" wp14:anchorId="20674088" wp14:editId="34236A76">
          <wp:simplePos x="0" y="0"/>
          <wp:positionH relativeFrom="column">
            <wp:posOffset>-192405</wp:posOffset>
          </wp:positionH>
          <wp:positionV relativeFrom="paragraph">
            <wp:posOffset>-85725</wp:posOffset>
          </wp:positionV>
          <wp:extent cx="594995" cy="264795"/>
          <wp:effectExtent l="0" t="0" r="0" b="1905"/>
          <wp:wrapSquare wrapText="bothSides"/>
          <wp:docPr id="45" name="Picture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B0D">
      <w:rPr>
        <w:rStyle w:val="cscerulean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DB80E87" wp14:editId="29122CD5">
              <wp:simplePos x="0" y="0"/>
              <wp:positionH relativeFrom="column">
                <wp:posOffset>548640</wp:posOffset>
              </wp:positionH>
              <wp:positionV relativeFrom="paragraph">
                <wp:posOffset>-44450</wp:posOffset>
              </wp:positionV>
              <wp:extent cx="0" cy="233045"/>
              <wp:effectExtent l="0" t="0" r="38100" b="33655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04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FE0BCD" id="Straight Connector 13" o:spid="_x0000_s1026" alt="&quot;&quot;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3.5pt" to="4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" strokecolor="#1867be [3213]">
              <v:stroke joinstyle="miter"/>
            </v:line>
          </w:pict>
        </mc:Fallback>
      </mc:AlternateContent>
    </w:r>
    <w:hyperlink r:id="rId2" w:tgtFrame="_blank" w:history="1">
      <w:r w:rsidRPr="00CA4F89">
        <w:rPr>
          <w:rStyle w:val="cscerulean"/>
          <w:lang w:val="fr-CA"/>
        </w:rPr>
        <w:t>csagroup.org/</w:t>
      </w:r>
      <w:proofErr w:type="spellStart"/>
      <w:r w:rsidRPr="00CA4F89">
        <w:rPr>
          <w:rStyle w:val="cscerulean"/>
          <w:lang w:val="fr-CA"/>
        </w:rPr>
        <w:t>outilsdesoutien</w:t>
      </w:r>
      <w:proofErr w:type="spellEnd"/>
    </w:hyperlink>
    <w:r w:rsidRPr="001B3CEB">
      <w:rPr>
        <w:rStyle w:val="cscerulean"/>
        <w:lang w:val="fr-CA"/>
      </w:rPr>
      <w:tab/>
    </w:r>
    <w:r w:rsidRPr="00E20ED4">
      <w:fldChar w:fldCharType="begin"/>
    </w:r>
    <w:r w:rsidRPr="00446111">
      <w:rPr>
        <w:lang w:val="fr-CA"/>
      </w:rPr>
      <w:instrText xml:space="preserve"> PAGE  \* Arabic  \* MERGEFORMAT </w:instrText>
    </w:r>
    <w:r w:rsidRPr="00E20ED4">
      <w:fldChar w:fldCharType="separate"/>
    </w:r>
    <w:r w:rsidRPr="00446111">
      <w:rPr>
        <w:noProof/>
        <w:lang w:val="fr-CA"/>
      </w:rPr>
      <w:t>1</w:t>
    </w:r>
    <w:r w:rsidRPr="00E20ED4">
      <w:fldChar w:fldCharType="end"/>
    </w:r>
    <w:r w:rsidRPr="00446111">
      <w:rPr>
        <w:lang w:val="fr-CA"/>
      </w:rPr>
      <w:t xml:space="preserve"> sur </w:t>
    </w:r>
    <w:r>
      <w:fldChar w:fldCharType="begin"/>
    </w:r>
    <w:r w:rsidRPr="00446111">
      <w:rPr>
        <w:lang w:val="fr-CA"/>
      </w:rPr>
      <w:instrText xml:space="preserve"> NUMPAGES  \* Arabic  \* MERGEFORMAT </w:instrText>
    </w:r>
    <w:r>
      <w:fldChar w:fldCharType="separate"/>
    </w:r>
    <w:r w:rsidRPr="00446111">
      <w:rPr>
        <w:noProof/>
        <w:lang w:val="fr-CA"/>
      </w:rPr>
      <w:t>2</w:t>
    </w:r>
    <w:r>
      <w:rPr>
        <w:noProof/>
      </w:rPr>
      <w:fldChar w:fldCharType="end"/>
    </w:r>
    <w:r w:rsidRPr="00446111">
      <w:rPr>
        <w:noProof/>
        <w:lang w:val="fr-CA"/>
      </w:rPr>
      <w:tab/>
    </w:r>
    <w:r w:rsidRPr="00302E6C">
      <w:rPr>
        <w:rFonts w:cstheme="minorHAnsi"/>
        <w:lang w:val="fr-CA"/>
      </w:rPr>
      <w:t>©</w:t>
    </w:r>
    <w:r w:rsidRPr="001B3CEB">
      <w:rPr>
        <w:lang w:val="fr-CA"/>
      </w:rPr>
      <w:t xml:space="preserve"> 2022 Association canadienne de normalisation. I Tous droits réservés.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2EB0" w14:textId="77C67451" w:rsidR="00B354B2" w:rsidRPr="00A3783B" w:rsidRDefault="002769A4" w:rsidP="002769A4">
    <w:pPr>
      <w:pStyle w:val="Footer"/>
      <w:tabs>
        <w:tab w:val="clear" w:pos="4820"/>
        <w:tab w:val="center" w:pos="4320"/>
      </w:tabs>
      <w:ind w:left="-360" w:hanging="90"/>
      <w:rPr>
        <w:lang w:val="fr-CA"/>
      </w:rPr>
    </w:pPr>
    <w:hyperlink r:id="rId1" w:tgtFrame="_blank" w:history="1">
      <w:r w:rsidR="00A3783B" w:rsidRPr="00CA4F89">
        <w:rPr>
          <w:rStyle w:val="cscerulean"/>
          <w:lang w:val="fr-CA"/>
        </w:rPr>
        <w:t>csagroup.org/</w:t>
      </w:r>
      <w:proofErr w:type="spellStart"/>
      <w:r w:rsidR="00A3783B" w:rsidRPr="00CA4F89">
        <w:rPr>
          <w:rStyle w:val="cscerulean"/>
          <w:lang w:val="fr-CA"/>
        </w:rPr>
        <w:t>outilsdesoutien</w:t>
      </w:r>
      <w:proofErr w:type="spellEnd"/>
    </w:hyperlink>
    <w:r w:rsidR="00A3783B" w:rsidRPr="001B3CEB">
      <w:rPr>
        <w:rStyle w:val="cscerulean"/>
        <w:lang w:val="fr-CA"/>
      </w:rPr>
      <w:tab/>
    </w:r>
    <w:r w:rsidR="00A3783B" w:rsidRPr="00E20ED4">
      <w:fldChar w:fldCharType="begin"/>
    </w:r>
    <w:r w:rsidR="00A3783B" w:rsidRPr="00446111">
      <w:rPr>
        <w:lang w:val="fr-CA"/>
      </w:rPr>
      <w:instrText xml:space="preserve"> PAGE  \* Arabic  \* MERGEFORMAT </w:instrText>
    </w:r>
    <w:r w:rsidR="00A3783B" w:rsidRPr="00E20ED4">
      <w:fldChar w:fldCharType="separate"/>
    </w:r>
    <w:r w:rsidR="00A3783B" w:rsidRPr="00A3783B">
      <w:rPr>
        <w:lang w:val="fr-CA"/>
      </w:rPr>
      <w:t>1</w:t>
    </w:r>
    <w:r w:rsidR="00A3783B" w:rsidRPr="00E20ED4">
      <w:fldChar w:fldCharType="end"/>
    </w:r>
    <w:r w:rsidR="00A3783B" w:rsidRPr="00446111">
      <w:rPr>
        <w:lang w:val="fr-CA"/>
      </w:rPr>
      <w:t xml:space="preserve"> sur </w:t>
    </w:r>
    <w:r w:rsidR="00A3783B">
      <w:fldChar w:fldCharType="begin"/>
    </w:r>
    <w:r w:rsidR="00A3783B" w:rsidRPr="00446111">
      <w:rPr>
        <w:lang w:val="fr-CA"/>
      </w:rPr>
      <w:instrText xml:space="preserve"> NUMPAGES  \* Arabic  \* MERGEFORMAT </w:instrText>
    </w:r>
    <w:r w:rsidR="00A3783B">
      <w:fldChar w:fldCharType="separate"/>
    </w:r>
    <w:r w:rsidR="00A3783B" w:rsidRPr="00A3783B">
      <w:rPr>
        <w:lang w:val="fr-CA"/>
      </w:rPr>
      <w:t>1</w:t>
    </w:r>
    <w:r w:rsidR="00A3783B">
      <w:fldChar w:fldCharType="end"/>
    </w:r>
    <w:r w:rsidR="00A3783B" w:rsidRPr="00446111">
      <w:rPr>
        <w:lang w:val="fr-CA"/>
      </w:rPr>
      <w:tab/>
    </w:r>
    <w:r w:rsidR="00A3783B" w:rsidRPr="00302E6C">
      <w:rPr>
        <w:rFonts w:cstheme="minorHAnsi"/>
        <w:lang w:val="fr-CA"/>
      </w:rPr>
      <w:t>©</w:t>
    </w:r>
    <w:r w:rsidR="00A3783B" w:rsidRPr="001B3CEB">
      <w:rPr>
        <w:lang w:val="fr-CA"/>
      </w:rPr>
      <w:t xml:space="preserve"> 202</w:t>
    </w:r>
    <w:r w:rsidR="00A3783B">
      <w:rPr>
        <w:lang w:val="fr-CA"/>
      </w:rPr>
      <w:t>3</w:t>
    </w:r>
    <w:r w:rsidR="00A3783B" w:rsidRPr="001B3CEB">
      <w:rPr>
        <w:lang w:val="fr-CA"/>
      </w:rPr>
      <w:t xml:space="preserve"> Association canadienne de normalisation. I Tous droits réservés.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9AC" w14:textId="6DDFE9BE" w:rsidR="00361E83" w:rsidRPr="00A3783B" w:rsidRDefault="002769A4" w:rsidP="00A3783B">
    <w:pPr>
      <w:pStyle w:val="Footer"/>
      <w:tabs>
        <w:tab w:val="clear" w:pos="4820"/>
        <w:tab w:val="center" w:pos="4320"/>
      </w:tabs>
      <w:ind w:left="0"/>
      <w:rPr>
        <w:lang w:val="fr-CA"/>
      </w:rPr>
    </w:pPr>
    <w:hyperlink r:id="rId1" w:tgtFrame="_blank" w:history="1">
      <w:r w:rsidR="00A3783B" w:rsidRPr="00CA4F89">
        <w:rPr>
          <w:rStyle w:val="cscerulean"/>
          <w:lang w:val="fr-CA"/>
        </w:rPr>
        <w:t>csagroup.org/</w:t>
      </w:r>
      <w:proofErr w:type="spellStart"/>
      <w:r w:rsidR="00A3783B" w:rsidRPr="00CA4F89">
        <w:rPr>
          <w:rStyle w:val="cscerulean"/>
          <w:lang w:val="fr-CA"/>
        </w:rPr>
        <w:t>outilsdesoutien</w:t>
      </w:r>
      <w:proofErr w:type="spellEnd"/>
    </w:hyperlink>
    <w:r w:rsidR="00A3783B" w:rsidRPr="001B3CEB">
      <w:rPr>
        <w:rStyle w:val="cscerulean"/>
        <w:lang w:val="fr-CA"/>
      </w:rPr>
      <w:tab/>
    </w:r>
    <w:r w:rsidR="00A3783B" w:rsidRPr="00E20ED4">
      <w:fldChar w:fldCharType="begin"/>
    </w:r>
    <w:r w:rsidR="00A3783B" w:rsidRPr="00446111">
      <w:rPr>
        <w:lang w:val="fr-CA"/>
      </w:rPr>
      <w:instrText xml:space="preserve"> PAGE  \* Arabic  \* MERGEFORMAT </w:instrText>
    </w:r>
    <w:r w:rsidR="00A3783B" w:rsidRPr="00E20ED4">
      <w:fldChar w:fldCharType="separate"/>
    </w:r>
    <w:r w:rsidR="00A3783B" w:rsidRPr="00A3783B">
      <w:rPr>
        <w:lang w:val="fr-CA"/>
      </w:rPr>
      <w:t>1</w:t>
    </w:r>
    <w:r w:rsidR="00A3783B" w:rsidRPr="00E20ED4">
      <w:fldChar w:fldCharType="end"/>
    </w:r>
    <w:r w:rsidR="00A3783B" w:rsidRPr="00446111">
      <w:rPr>
        <w:lang w:val="fr-CA"/>
      </w:rPr>
      <w:t xml:space="preserve"> sur </w:t>
    </w:r>
    <w:r w:rsidR="00A3783B">
      <w:fldChar w:fldCharType="begin"/>
    </w:r>
    <w:r w:rsidR="00A3783B" w:rsidRPr="00446111">
      <w:rPr>
        <w:lang w:val="fr-CA"/>
      </w:rPr>
      <w:instrText xml:space="preserve"> NUMPAGES  \* Arabic  \* MERGEFORMAT </w:instrText>
    </w:r>
    <w:r w:rsidR="00A3783B">
      <w:fldChar w:fldCharType="separate"/>
    </w:r>
    <w:r w:rsidR="00A3783B" w:rsidRPr="00A3783B">
      <w:rPr>
        <w:lang w:val="fr-CA"/>
      </w:rPr>
      <w:t>1</w:t>
    </w:r>
    <w:r w:rsidR="00A3783B">
      <w:fldChar w:fldCharType="end"/>
    </w:r>
    <w:r w:rsidR="00A3783B" w:rsidRPr="00446111">
      <w:rPr>
        <w:lang w:val="fr-CA"/>
      </w:rPr>
      <w:tab/>
    </w:r>
    <w:r w:rsidR="00A3783B" w:rsidRPr="00302E6C">
      <w:rPr>
        <w:rFonts w:cstheme="minorHAnsi"/>
        <w:lang w:val="fr-CA"/>
      </w:rPr>
      <w:t>©</w:t>
    </w:r>
    <w:r w:rsidR="00A3783B" w:rsidRPr="001B3CEB">
      <w:rPr>
        <w:lang w:val="fr-CA"/>
      </w:rPr>
      <w:t xml:space="preserve"> 202</w:t>
    </w:r>
    <w:r w:rsidR="00A3783B">
      <w:rPr>
        <w:lang w:val="fr-CA"/>
      </w:rPr>
      <w:t>3</w:t>
    </w:r>
    <w:r w:rsidR="00A3783B" w:rsidRPr="001B3CEB">
      <w:rPr>
        <w:lang w:val="fr-CA"/>
      </w:rPr>
      <w:t xml:space="preserve"> Association canadienne de normalisation. I Tous droits réservés.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CF4D" w14:textId="77777777" w:rsidR="00361E83" w:rsidRDefault="002769A4" w:rsidP="007226F1">
    <w:pPr>
      <w:pStyle w:val="Footer"/>
      <w:tabs>
        <w:tab w:val="clear" w:pos="4820"/>
        <w:tab w:val="center" w:pos="5040"/>
      </w:tabs>
      <w:ind w:left="0"/>
    </w:pPr>
    <w:hyperlink r:id="rId1" w:history="1">
      <w:r w:rsidR="007226F1" w:rsidRPr="00EE1B0D">
        <w:rPr>
          <w:rStyle w:val="cscerulean"/>
        </w:rPr>
        <w:t>csagroup.org/</w:t>
      </w:r>
      <w:proofErr w:type="spellStart"/>
      <w:r w:rsidR="007226F1" w:rsidRPr="00EE1B0D">
        <w:rPr>
          <w:rStyle w:val="cscerulean"/>
        </w:rPr>
        <w:t>supporttools</w:t>
      </w:r>
      <w:proofErr w:type="spellEnd"/>
    </w:hyperlink>
    <w:r w:rsidR="0032158B">
      <w:rPr>
        <w:rStyle w:val="cscerulean"/>
      </w:rPr>
      <w:tab/>
    </w:r>
    <w:r w:rsidR="00E20ED4" w:rsidRPr="00E20ED4">
      <w:fldChar w:fldCharType="begin"/>
    </w:r>
    <w:r w:rsidR="00E20ED4" w:rsidRPr="00E20ED4">
      <w:instrText xml:space="preserve"> PAGE  \* Arabic  \* MERGEFORMAT </w:instrText>
    </w:r>
    <w:r w:rsidR="00E20ED4" w:rsidRPr="00E20ED4">
      <w:fldChar w:fldCharType="separate"/>
    </w:r>
    <w:r w:rsidR="00E20ED4">
      <w:t>2</w:t>
    </w:r>
    <w:r w:rsidR="00E20ED4" w:rsidRPr="00E20ED4">
      <w:fldChar w:fldCharType="end"/>
    </w:r>
    <w:r w:rsidR="00E20ED4">
      <w:t xml:space="preserve"> of </w:t>
    </w:r>
    <w:fldSimple w:instr=" NUMPAGES  \* Arabic  \* MERGEFORMAT ">
      <w:r w:rsidR="00E20ED4">
        <w:t>7</w:t>
      </w:r>
    </w:fldSimple>
    <w:r w:rsidR="00B24CAE">
      <w:tab/>
    </w:r>
    <w:r w:rsidR="00B24CAE" w:rsidRPr="00F310C1">
      <w:t xml:space="preserve">© 2022 Canadian </w:t>
    </w:r>
    <w:r w:rsidR="00B24CAE" w:rsidRPr="00FB3F1D">
      <w:t>Standards</w:t>
    </w:r>
    <w:r w:rsidR="00B24CAE" w:rsidRPr="00F310C1">
      <w:t xml:space="preserve"> Association</w:t>
    </w:r>
    <w:r w:rsidR="00B24CAE">
      <w:t xml:space="preserve"> |</w:t>
    </w:r>
    <w:r w:rsidR="00B24CAE" w:rsidRPr="00F310C1">
      <w:t xml:space="preserve"> All </w:t>
    </w:r>
    <w:r w:rsidR="00B24CAE" w:rsidRPr="004F07B2">
      <w:t>Rights</w:t>
    </w:r>
    <w:r w:rsidR="00B24CAE" w:rsidRPr="00F310C1">
      <w:t xml:space="preserve">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B3A9" w14:textId="77777777" w:rsidR="004F33ED" w:rsidRDefault="004F33ED" w:rsidP="007929EC">
      <w:r>
        <w:separator/>
      </w:r>
    </w:p>
    <w:p w14:paraId="606D362E" w14:textId="77777777" w:rsidR="004F33ED" w:rsidRDefault="004F33ED"/>
    <w:p w14:paraId="58C4701B" w14:textId="77777777" w:rsidR="004F33ED" w:rsidRDefault="004F33ED"/>
  </w:footnote>
  <w:footnote w:type="continuationSeparator" w:id="0">
    <w:p w14:paraId="3C52460B" w14:textId="77777777" w:rsidR="004F33ED" w:rsidRDefault="004F33ED" w:rsidP="007929EC">
      <w:r>
        <w:continuationSeparator/>
      </w:r>
    </w:p>
    <w:p w14:paraId="3B55F747" w14:textId="77777777" w:rsidR="004F33ED" w:rsidRDefault="004F33ED"/>
    <w:p w14:paraId="6BFC431F" w14:textId="77777777" w:rsidR="004F33ED" w:rsidRDefault="004F3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B581" w14:textId="77777777" w:rsidR="002769A4" w:rsidRDefault="00276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493E" w14:textId="77777777" w:rsidR="00E61362" w:rsidRPr="007C31F2" w:rsidRDefault="00E6136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06F470E8" wp14:editId="6A9C1B3E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435056" w14:textId="77777777" w:rsidR="00E61362" w:rsidRDefault="00E6136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470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&quot;&quot;" style="position:absolute;left:0;text-align:left;margin-left:1pt;margin-top:34.05pt;width:68.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" o:allowincell="f" fillcolor="#f14800 [3205]" stroked="f">
              <v:textbox inset=",0,,0">
                <w:txbxContent>
                  <w:p w14:paraId="58435056" w14:textId="77777777" w:rsidR="00E61362" w:rsidRDefault="00E6136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1CE04C0" wp14:editId="5798EA74">
              <wp:extent cx="5877560" cy="24130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71515" w14:textId="45957802" w:rsidR="00E61362" w:rsidRPr="00F40D47" w:rsidRDefault="002769A4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id w:val="-90160290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40D47">
                                <w:rPr>
                                  <w:lang w:val="fr-CA"/>
                                </w:rPr>
                                <w:t>Liste de vérification aux fins d’observation des comportements liés à la fatigue (superviseur/pair)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CE04C0" id="Text Box 12" o:spid="_x0000_s1028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" filled="f" stroked="f">
              <v:textbox inset=",0,,0">
                <w:txbxContent>
                  <w:p w14:paraId="73F71515" w14:textId="45957802" w:rsidR="00E61362" w:rsidRPr="00F40D47" w:rsidRDefault="00000000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id w:val="-90160290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F40D47">
                          <w:rPr>
                            <w:lang w:val="fr-CA"/>
                          </w:rPr>
                          <w:t>Liste de vérification aux fins d’observation des comportements liés à la fatigue (superviseur/pair)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42A4" w14:textId="0EA79494" w:rsidR="00E61362" w:rsidRDefault="00E61362" w:rsidP="0066020E">
    <w:pPr>
      <w:pStyle w:val="Header"/>
      <w:tabs>
        <w:tab w:val="left" w:pos="241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F9C" w14:textId="77777777" w:rsidR="004859DD" w:rsidRPr="007C31F2" w:rsidRDefault="004F07B2" w:rsidP="007C3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AA6BCD" wp14:editId="50F65C55">
              <wp:simplePos x="0" y="0"/>
              <wp:positionH relativeFrom="leftMargin">
                <wp:posOffset>12700</wp:posOffset>
              </wp:positionH>
              <wp:positionV relativeFrom="topMargin">
                <wp:posOffset>432435</wp:posOffset>
              </wp:positionV>
              <wp:extent cx="869950" cy="45719"/>
              <wp:effectExtent l="0" t="0" r="6350" b="0"/>
              <wp:wrapSquare wrapText="right"/>
              <wp:docPr id="219" name="Text Box 2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699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20D81" w14:textId="77777777" w:rsidR="00736687" w:rsidRDefault="0073668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A6BC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9" type="#_x0000_t202" alt="&quot;&quot;" style="position:absolute;left:0;text-align:left;margin-left:1pt;margin-top:34.05pt;width:68.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" o:allowincell="f" fillcolor="#f14800 [3205]" stroked="f">
              <v:textbox inset=",0,,0">
                <w:txbxContent>
                  <w:p w14:paraId="77D20D81" w14:textId="77777777" w:rsidR="00736687" w:rsidRDefault="0073668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side="right" anchorx="margin" anchory="margin"/>
            </v:shape>
          </w:pict>
        </mc:Fallback>
      </mc:AlternateContent>
    </w:r>
    <w:r w:rsidR="001063C7">
      <w:rPr>
        <w:noProof/>
      </w:rPr>
      <mc:AlternateContent>
        <mc:Choice Requires="wps">
          <w:drawing>
            <wp:inline distT="0" distB="0" distL="0" distR="0" wp14:anchorId="1640FFF3" wp14:editId="56A7C34D">
              <wp:extent cx="5877560" cy="241300"/>
              <wp:effectExtent l="0" t="0" r="0" b="6350"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920F" w14:textId="7EBE6663" w:rsidR="00736687" w:rsidRPr="00F40D47" w:rsidRDefault="002769A4" w:rsidP="001063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4536"/>
                              <w:tab w:val="right" w:pos="8931"/>
                            </w:tabs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40D47">
                                <w:rPr>
                                  <w:lang w:val="fr-CA"/>
                                </w:rPr>
                                <w:t>Liste de vérification aux fins d’observation des comportements liés à la fatigue (superviseur/pair)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40FFF3" id="Text Box 218" o:spid="_x0000_s1030" type="#_x0000_t202" style="width:462.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" filled="f" stroked="f">
              <v:textbox inset=",0,,0">
                <w:txbxContent>
                  <w:p w14:paraId="1D1C920F" w14:textId="7EBE6663" w:rsidR="00736687" w:rsidRPr="00F40D47" w:rsidRDefault="00000000" w:rsidP="001063C7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4536"/>
                        <w:tab w:val="right" w:pos="8931"/>
                      </w:tabs>
                      <w:rPr>
                        <w:lang w:val="fr-CA"/>
                      </w:rPr>
                    </w:pPr>
                    <w:sdt>
                      <w:sdtPr>
                        <w:rPr>
                          <w:lang w:val="fr-CA"/>
                        </w:rPr>
                        <w:alias w:val="Titl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F40D47">
                          <w:rPr>
                            <w:lang w:val="fr-CA"/>
                          </w:rPr>
                          <w:t>Liste de vérification aux fins d’observation des comportements liés à la fatigue (superviseur/pair)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9B4B" w14:textId="77777777" w:rsidR="00361E83" w:rsidRDefault="00361E83" w:rsidP="00DA74A8">
    <w:pPr>
      <w:pStyle w:val="Header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0E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946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29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A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89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8F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FE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96463"/>
    <w:multiLevelType w:val="hybridMultilevel"/>
    <w:tmpl w:val="F412F3C2"/>
    <w:lvl w:ilvl="0" w:tplc="DF765D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A2A2A"/>
    <w:multiLevelType w:val="hybridMultilevel"/>
    <w:tmpl w:val="05E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0DB4"/>
    <w:multiLevelType w:val="hybridMultilevel"/>
    <w:tmpl w:val="FC862C0A"/>
    <w:lvl w:ilvl="0" w:tplc="D9B81E94">
      <w:start w:val="1"/>
      <w:numFmt w:val="bullet"/>
      <w:pStyle w:val="list-bullet12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04A"/>
    <w:multiLevelType w:val="hybridMultilevel"/>
    <w:tmpl w:val="1DDE5486"/>
    <w:lvl w:ilvl="0" w:tplc="2FCE60AE">
      <w:start w:val="1"/>
      <w:numFmt w:val="decimal"/>
      <w:pStyle w:val="list-numeric12pt-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B25C8"/>
    <w:multiLevelType w:val="hybridMultilevel"/>
    <w:tmpl w:val="D0E224BA"/>
    <w:lvl w:ilvl="0" w:tplc="73367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530"/>
    <w:multiLevelType w:val="multilevel"/>
    <w:tmpl w:val="898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D5ACD"/>
    <w:multiLevelType w:val="hybridMultilevel"/>
    <w:tmpl w:val="67C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3EF1"/>
    <w:multiLevelType w:val="hybridMultilevel"/>
    <w:tmpl w:val="8ADE123C"/>
    <w:lvl w:ilvl="0" w:tplc="F3CEE52E">
      <w:start w:val="1"/>
      <w:numFmt w:val="bullet"/>
      <w:pStyle w:val="list-bullet12pt-2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B780F"/>
    <w:multiLevelType w:val="hybridMultilevel"/>
    <w:tmpl w:val="4CA01960"/>
    <w:lvl w:ilvl="0" w:tplc="D81AF07A">
      <w:start w:val="1"/>
      <w:numFmt w:val="bullet"/>
      <w:pStyle w:val="table-list-bullet10pt-1"/>
      <w:lvlText w:val=""/>
      <w:lvlJc w:val="left"/>
      <w:pPr>
        <w:ind w:left="720" w:hanging="360"/>
      </w:pPr>
      <w:rPr>
        <w:rFonts w:ascii="Wingdings" w:hAnsi="Wingdings" w:hint="default"/>
        <w:color w:val="F14800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2749"/>
    <w:multiLevelType w:val="hybridMultilevel"/>
    <w:tmpl w:val="AD1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81111">
    <w:abstractNumId w:val="11"/>
  </w:num>
  <w:num w:numId="2" w16cid:durableId="754673372">
    <w:abstractNumId w:val="19"/>
  </w:num>
  <w:num w:numId="3" w16cid:durableId="1137722567">
    <w:abstractNumId w:val="16"/>
  </w:num>
  <w:num w:numId="4" w16cid:durableId="1008948204">
    <w:abstractNumId w:val="10"/>
  </w:num>
  <w:num w:numId="5" w16cid:durableId="1943756841">
    <w:abstractNumId w:val="14"/>
  </w:num>
  <w:num w:numId="6" w16cid:durableId="51514215">
    <w:abstractNumId w:val="12"/>
  </w:num>
  <w:num w:numId="7" w16cid:durableId="1468471394">
    <w:abstractNumId w:val="13"/>
  </w:num>
  <w:num w:numId="8" w16cid:durableId="1542135575">
    <w:abstractNumId w:val="17"/>
  </w:num>
  <w:num w:numId="9" w16cid:durableId="1908302820">
    <w:abstractNumId w:val="18"/>
  </w:num>
  <w:num w:numId="10" w16cid:durableId="1994288165">
    <w:abstractNumId w:val="15"/>
  </w:num>
  <w:num w:numId="11" w16cid:durableId="942879198">
    <w:abstractNumId w:val="9"/>
  </w:num>
  <w:num w:numId="12" w16cid:durableId="208764755">
    <w:abstractNumId w:val="7"/>
  </w:num>
  <w:num w:numId="13" w16cid:durableId="1539469277">
    <w:abstractNumId w:val="6"/>
  </w:num>
  <w:num w:numId="14" w16cid:durableId="2082436966">
    <w:abstractNumId w:val="5"/>
  </w:num>
  <w:num w:numId="15" w16cid:durableId="1598707765">
    <w:abstractNumId w:val="4"/>
  </w:num>
  <w:num w:numId="16" w16cid:durableId="1746413955">
    <w:abstractNumId w:val="8"/>
  </w:num>
  <w:num w:numId="17" w16cid:durableId="780104791">
    <w:abstractNumId w:val="3"/>
  </w:num>
  <w:num w:numId="18" w16cid:durableId="1606427869">
    <w:abstractNumId w:val="2"/>
  </w:num>
  <w:num w:numId="19" w16cid:durableId="2019116794">
    <w:abstractNumId w:val="1"/>
  </w:num>
  <w:num w:numId="20" w16cid:durableId="154208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24"/>
    <w:rsid w:val="000118FC"/>
    <w:rsid w:val="00026AE1"/>
    <w:rsid w:val="00030880"/>
    <w:rsid w:val="000425D9"/>
    <w:rsid w:val="00044562"/>
    <w:rsid w:val="00065AF2"/>
    <w:rsid w:val="00075683"/>
    <w:rsid w:val="00077DD4"/>
    <w:rsid w:val="00085F36"/>
    <w:rsid w:val="000863BA"/>
    <w:rsid w:val="000A2CDF"/>
    <w:rsid w:val="000A3165"/>
    <w:rsid w:val="000B559D"/>
    <w:rsid w:val="000B7C33"/>
    <w:rsid w:val="000C0D04"/>
    <w:rsid w:val="000C21D1"/>
    <w:rsid w:val="000C29CA"/>
    <w:rsid w:val="000C36B7"/>
    <w:rsid w:val="000D6DBE"/>
    <w:rsid w:val="000E297F"/>
    <w:rsid w:val="00104521"/>
    <w:rsid w:val="001063C7"/>
    <w:rsid w:val="0010745F"/>
    <w:rsid w:val="0011091B"/>
    <w:rsid w:val="0011223B"/>
    <w:rsid w:val="00131999"/>
    <w:rsid w:val="001321E0"/>
    <w:rsid w:val="00134B41"/>
    <w:rsid w:val="0014181B"/>
    <w:rsid w:val="00152C3B"/>
    <w:rsid w:val="00153A30"/>
    <w:rsid w:val="00154D85"/>
    <w:rsid w:val="0016125F"/>
    <w:rsid w:val="00162F7B"/>
    <w:rsid w:val="00166221"/>
    <w:rsid w:val="001664F1"/>
    <w:rsid w:val="0017087C"/>
    <w:rsid w:val="00171A85"/>
    <w:rsid w:val="001723BE"/>
    <w:rsid w:val="00180429"/>
    <w:rsid w:val="00187C5A"/>
    <w:rsid w:val="001922CA"/>
    <w:rsid w:val="00196ABA"/>
    <w:rsid w:val="001A12EE"/>
    <w:rsid w:val="001B144C"/>
    <w:rsid w:val="001B2636"/>
    <w:rsid w:val="001C0617"/>
    <w:rsid w:val="001C1355"/>
    <w:rsid w:val="001C34BB"/>
    <w:rsid w:val="001E0AC9"/>
    <w:rsid w:val="001F2519"/>
    <w:rsid w:val="001F27E8"/>
    <w:rsid w:val="001F4A18"/>
    <w:rsid w:val="001F72FA"/>
    <w:rsid w:val="001F7418"/>
    <w:rsid w:val="00203D59"/>
    <w:rsid w:val="002046F5"/>
    <w:rsid w:val="00212AF5"/>
    <w:rsid w:val="00246C74"/>
    <w:rsid w:val="002476BD"/>
    <w:rsid w:val="0025154E"/>
    <w:rsid w:val="00265D32"/>
    <w:rsid w:val="00266219"/>
    <w:rsid w:val="00266DAD"/>
    <w:rsid w:val="002769A4"/>
    <w:rsid w:val="002915C3"/>
    <w:rsid w:val="002B2472"/>
    <w:rsid w:val="002B5EDB"/>
    <w:rsid w:val="002E3101"/>
    <w:rsid w:val="002F5542"/>
    <w:rsid w:val="00316BF7"/>
    <w:rsid w:val="00321164"/>
    <w:rsid w:val="0032158B"/>
    <w:rsid w:val="003226BB"/>
    <w:rsid w:val="00326FCF"/>
    <w:rsid w:val="00332D6A"/>
    <w:rsid w:val="00336759"/>
    <w:rsid w:val="00344B63"/>
    <w:rsid w:val="00352132"/>
    <w:rsid w:val="00361E83"/>
    <w:rsid w:val="00375A51"/>
    <w:rsid w:val="0037666D"/>
    <w:rsid w:val="00377C95"/>
    <w:rsid w:val="003827E0"/>
    <w:rsid w:val="00382FB5"/>
    <w:rsid w:val="00383F9A"/>
    <w:rsid w:val="00384561"/>
    <w:rsid w:val="003A394C"/>
    <w:rsid w:val="003C0BD3"/>
    <w:rsid w:val="003D1519"/>
    <w:rsid w:val="0041570B"/>
    <w:rsid w:val="00441D4A"/>
    <w:rsid w:val="00443973"/>
    <w:rsid w:val="0045720D"/>
    <w:rsid w:val="00462E8C"/>
    <w:rsid w:val="004667E6"/>
    <w:rsid w:val="00466B39"/>
    <w:rsid w:val="00467482"/>
    <w:rsid w:val="00470A32"/>
    <w:rsid w:val="004726E0"/>
    <w:rsid w:val="004859DD"/>
    <w:rsid w:val="00485A07"/>
    <w:rsid w:val="00495F56"/>
    <w:rsid w:val="004A4697"/>
    <w:rsid w:val="004C1BC8"/>
    <w:rsid w:val="004C4209"/>
    <w:rsid w:val="004D0432"/>
    <w:rsid w:val="004E50DF"/>
    <w:rsid w:val="004F07B2"/>
    <w:rsid w:val="004F33ED"/>
    <w:rsid w:val="00506D1F"/>
    <w:rsid w:val="00515A2E"/>
    <w:rsid w:val="00517D4F"/>
    <w:rsid w:val="00524DE8"/>
    <w:rsid w:val="005275B8"/>
    <w:rsid w:val="00530D54"/>
    <w:rsid w:val="00531879"/>
    <w:rsid w:val="005356A1"/>
    <w:rsid w:val="0054073B"/>
    <w:rsid w:val="005411CA"/>
    <w:rsid w:val="00541706"/>
    <w:rsid w:val="005527BD"/>
    <w:rsid w:val="00562D10"/>
    <w:rsid w:val="005679DE"/>
    <w:rsid w:val="005701A3"/>
    <w:rsid w:val="00570374"/>
    <w:rsid w:val="00571A34"/>
    <w:rsid w:val="005758FE"/>
    <w:rsid w:val="00576A98"/>
    <w:rsid w:val="00580572"/>
    <w:rsid w:val="0059517F"/>
    <w:rsid w:val="005954A4"/>
    <w:rsid w:val="0059717E"/>
    <w:rsid w:val="005A3C7B"/>
    <w:rsid w:val="005A4CD3"/>
    <w:rsid w:val="005A5F19"/>
    <w:rsid w:val="005A7F7E"/>
    <w:rsid w:val="005B5BDB"/>
    <w:rsid w:val="005C1864"/>
    <w:rsid w:val="005C3642"/>
    <w:rsid w:val="005D1FC2"/>
    <w:rsid w:val="005D7FA6"/>
    <w:rsid w:val="005E053A"/>
    <w:rsid w:val="005E2F8F"/>
    <w:rsid w:val="005E4B6B"/>
    <w:rsid w:val="005E5431"/>
    <w:rsid w:val="005E6F1F"/>
    <w:rsid w:val="005F1B2C"/>
    <w:rsid w:val="00601369"/>
    <w:rsid w:val="00605E1F"/>
    <w:rsid w:val="00607E5D"/>
    <w:rsid w:val="00616C0D"/>
    <w:rsid w:val="00621E86"/>
    <w:rsid w:val="00622F3F"/>
    <w:rsid w:val="0062399D"/>
    <w:rsid w:val="00634D46"/>
    <w:rsid w:val="00642235"/>
    <w:rsid w:val="00650509"/>
    <w:rsid w:val="00652AEF"/>
    <w:rsid w:val="00681E8D"/>
    <w:rsid w:val="00684271"/>
    <w:rsid w:val="00696BBA"/>
    <w:rsid w:val="006B1C59"/>
    <w:rsid w:val="006B4925"/>
    <w:rsid w:val="006D1D61"/>
    <w:rsid w:val="006E6AF5"/>
    <w:rsid w:val="006F5EFC"/>
    <w:rsid w:val="006F728B"/>
    <w:rsid w:val="00701642"/>
    <w:rsid w:val="00714B6E"/>
    <w:rsid w:val="0071780A"/>
    <w:rsid w:val="007216C2"/>
    <w:rsid w:val="007226F1"/>
    <w:rsid w:val="00726742"/>
    <w:rsid w:val="007279AB"/>
    <w:rsid w:val="00736687"/>
    <w:rsid w:val="007367DF"/>
    <w:rsid w:val="00737E4D"/>
    <w:rsid w:val="00740923"/>
    <w:rsid w:val="00744297"/>
    <w:rsid w:val="00750568"/>
    <w:rsid w:val="0076024F"/>
    <w:rsid w:val="00765214"/>
    <w:rsid w:val="00767D24"/>
    <w:rsid w:val="00770E3F"/>
    <w:rsid w:val="0077450D"/>
    <w:rsid w:val="007826B2"/>
    <w:rsid w:val="00784B9C"/>
    <w:rsid w:val="007929EC"/>
    <w:rsid w:val="0079314B"/>
    <w:rsid w:val="007A1127"/>
    <w:rsid w:val="007B31AC"/>
    <w:rsid w:val="007C16AD"/>
    <w:rsid w:val="007C31F2"/>
    <w:rsid w:val="007D2A78"/>
    <w:rsid w:val="007E0925"/>
    <w:rsid w:val="0082152A"/>
    <w:rsid w:val="0082496F"/>
    <w:rsid w:val="00825D93"/>
    <w:rsid w:val="00832EEE"/>
    <w:rsid w:val="00833936"/>
    <w:rsid w:val="00833A25"/>
    <w:rsid w:val="0083768C"/>
    <w:rsid w:val="00841900"/>
    <w:rsid w:val="00841ADD"/>
    <w:rsid w:val="00843D96"/>
    <w:rsid w:val="008523B1"/>
    <w:rsid w:val="0086159B"/>
    <w:rsid w:val="00871E7B"/>
    <w:rsid w:val="00872BE8"/>
    <w:rsid w:val="00876F27"/>
    <w:rsid w:val="00884212"/>
    <w:rsid w:val="00885538"/>
    <w:rsid w:val="0089493F"/>
    <w:rsid w:val="00894C1A"/>
    <w:rsid w:val="008C3278"/>
    <w:rsid w:val="008D56F9"/>
    <w:rsid w:val="008D7B4E"/>
    <w:rsid w:val="008E18C8"/>
    <w:rsid w:val="008E29C7"/>
    <w:rsid w:val="008E4D22"/>
    <w:rsid w:val="008F0066"/>
    <w:rsid w:val="008F7622"/>
    <w:rsid w:val="00900C3C"/>
    <w:rsid w:val="0090264D"/>
    <w:rsid w:val="00902B01"/>
    <w:rsid w:val="00915D02"/>
    <w:rsid w:val="00917377"/>
    <w:rsid w:val="00923308"/>
    <w:rsid w:val="00923691"/>
    <w:rsid w:val="00923A32"/>
    <w:rsid w:val="009247CC"/>
    <w:rsid w:val="00925937"/>
    <w:rsid w:val="009378A3"/>
    <w:rsid w:val="0094354F"/>
    <w:rsid w:val="00945984"/>
    <w:rsid w:val="0095626E"/>
    <w:rsid w:val="00973762"/>
    <w:rsid w:val="00986977"/>
    <w:rsid w:val="00986EAD"/>
    <w:rsid w:val="00991D8C"/>
    <w:rsid w:val="00992C96"/>
    <w:rsid w:val="009B4A1B"/>
    <w:rsid w:val="009D048F"/>
    <w:rsid w:val="009D09E7"/>
    <w:rsid w:val="009D1315"/>
    <w:rsid w:val="009E0C8D"/>
    <w:rsid w:val="009E6C67"/>
    <w:rsid w:val="009F68C0"/>
    <w:rsid w:val="00A00313"/>
    <w:rsid w:val="00A1501D"/>
    <w:rsid w:val="00A204EE"/>
    <w:rsid w:val="00A24498"/>
    <w:rsid w:val="00A27B00"/>
    <w:rsid w:val="00A32D22"/>
    <w:rsid w:val="00A3783B"/>
    <w:rsid w:val="00A451B0"/>
    <w:rsid w:val="00A47EA8"/>
    <w:rsid w:val="00A50675"/>
    <w:rsid w:val="00A534EC"/>
    <w:rsid w:val="00A54807"/>
    <w:rsid w:val="00A6019A"/>
    <w:rsid w:val="00A635F9"/>
    <w:rsid w:val="00A766ED"/>
    <w:rsid w:val="00A77BA1"/>
    <w:rsid w:val="00A8238A"/>
    <w:rsid w:val="00A83B2C"/>
    <w:rsid w:val="00A87B9B"/>
    <w:rsid w:val="00A939EC"/>
    <w:rsid w:val="00A9445D"/>
    <w:rsid w:val="00AC4671"/>
    <w:rsid w:val="00AD0D3F"/>
    <w:rsid w:val="00AD5F87"/>
    <w:rsid w:val="00AE2E5D"/>
    <w:rsid w:val="00B143E3"/>
    <w:rsid w:val="00B14757"/>
    <w:rsid w:val="00B24CAE"/>
    <w:rsid w:val="00B354B2"/>
    <w:rsid w:val="00B444F1"/>
    <w:rsid w:val="00B56B92"/>
    <w:rsid w:val="00B57FA3"/>
    <w:rsid w:val="00B67F1D"/>
    <w:rsid w:val="00B82621"/>
    <w:rsid w:val="00B85F67"/>
    <w:rsid w:val="00B92E26"/>
    <w:rsid w:val="00BA1B3D"/>
    <w:rsid w:val="00BD401F"/>
    <w:rsid w:val="00BE2FD1"/>
    <w:rsid w:val="00BF1E59"/>
    <w:rsid w:val="00C23EE3"/>
    <w:rsid w:val="00C25778"/>
    <w:rsid w:val="00C30F37"/>
    <w:rsid w:val="00C41389"/>
    <w:rsid w:val="00C415C6"/>
    <w:rsid w:val="00C4299C"/>
    <w:rsid w:val="00C522EC"/>
    <w:rsid w:val="00C569FB"/>
    <w:rsid w:val="00C65F85"/>
    <w:rsid w:val="00C6777A"/>
    <w:rsid w:val="00C75C7F"/>
    <w:rsid w:val="00CA2187"/>
    <w:rsid w:val="00CB00A1"/>
    <w:rsid w:val="00CB08B3"/>
    <w:rsid w:val="00CB6087"/>
    <w:rsid w:val="00CC46E5"/>
    <w:rsid w:val="00CD2BA1"/>
    <w:rsid w:val="00CD4BCC"/>
    <w:rsid w:val="00CE7D48"/>
    <w:rsid w:val="00CF5943"/>
    <w:rsid w:val="00CF7082"/>
    <w:rsid w:val="00D0584B"/>
    <w:rsid w:val="00D0711C"/>
    <w:rsid w:val="00D108B1"/>
    <w:rsid w:val="00D31153"/>
    <w:rsid w:val="00D315FC"/>
    <w:rsid w:val="00D4270B"/>
    <w:rsid w:val="00D457BF"/>
    <w:rsid w:val="00D662EC"/>
    <w:rsid w:val="00D700E3"/>
    <w:rsid w:val="00D70E86"/>
    <w:rsid w:val="00D71A60"/>
    <w:rsid w:val="00D72DE4"/>
    <w:rsid w:val="00D75925"/>
    <w:rsid w:val="00D948F1"/>
    <w:rsid w:val="00DA6FFD"/>
    <w:rsid w:val="00DA74A8"/>
    <w:rsid w:val="00DA7806"/>
    <w:rsid w:val="00DB257B"/>
    <w:rsid w:val="00DB53EE"/>
    <w:rsid w:val="00DC3F6B"/>
    <w:rsid w:val="00DC5F4B"/>
    <w:rsid w:val="00DD57A3"/>
    <w:rsid w:val="00DE1A19"/>
    <w:rsid w:val="00DE1F00"/>
    <w:rsid w:val="00DE455E"/>
    <w:rsid w:val="00DE6AAD"/>
    <w:rsid w:val="00DE7803"/>
    <w:rsid w:val="00E04A8C"/>
    <w:rsid w:val="00E14AE7"/>
    <w:rsid w:val="00E20ED4"/>
    <w:rsid w:val="00E34ECB"/>
    <w:rsid w:val="00E35ECC"/>
    <w:rsid w:val="00E40D3E"/>
    <w:rsid w:val="00E41E09"/>
    <w:rsid w:val="00E42CEA"/>
    <w:rsid w:val="00E46848"/>
    <w:rsid w:val="00E54003"/>
    <w:rsid w:val="00E60C4D"/>
    <w:rsid w:val="00E61362"/>
    <w:rsid w:val="00E65B11"/>
    <w:rsid w:val="00E70870"/>
    <w:rsid w:val="00E742ED"/>
    <w:rsid w:val="00E74BA6"/>
    <w:rsid w:val="00E76273"/>
    <w:rsid w:val="00E8548D"/>
    <w:rsid w:val="00E87826"/>
    <w:rsid w:val="00E92CB3"/>
    <w:rsid w:val="00E92D15"/>
    <w:rsid w:val="00E93CF7"/>
    <w:rsid w:val="00EA29C1"/>
    <w:rsid w:val="00EA53CB"/>
    <w:rsid w:val="00EB045D"/>
    <w:rsid w:val="00EB0A1C"/>
    <w:rsid w:val="00EB60DA"/>
    <w:rsid w:val="00EC4737"/>
    <w:rsid w:val="00ED010C"/>
    <w:rsid w:val="00ED440F"/>
    <w:rsid w:val="00EE0F31"/>
    <w:rsid w:val="00EE1B0D"/>
    <w:rsid w:val="00EE2CFB"/>
    <w:rsid w:val="00EE3A8F"/>
    <w:rsid w:val="00F02629"/>
    <w:rsid w:val="00F04140"/>
    <w:rsid w:val="00F06999"/>
    <w:rsid w:val="00F206AC"/>
    <w:rsid w:val="00F25929"/>
    <w:rsid w:val="00F269DF"/>
    <w:rsid w:val="00F350FF"/>
    <w:rsid w:val="00F369B5"/>
    <w:rsid w:val="00F40D47"/>
    <w:rsid w:val="00F41E78"/>
    <w:rsid w:val="00F4284A"/>
    <w:rsid w:val="00F42ABC"/>
    <w:rsid w:val="00F505BA"/>
    <w:rsid w:val="00F52CFB"/>
    <w:rsid w:val="00F575DF"/>
    <w:rsid w:val="00F607BB"/>
    <w:rsid w:val="00F6499E"/>
    <w:rsid w:val="00F66225"/>
    <w:rsid w:val="00F66F10"/>
    <w:rsid w:val="00F6791D"/>
    <w:rsid w:val="00F70B37"/>
    <w:rsid w:val="00F74E9A"/>
    <w:rsid w:val="00F85CFC"/>
    <w:rsid w:val="00F85DA1"/>
    <w:rsid w:val="00FB3F1D"/>
    <w:rsid w:val="00FE014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6F0F3"/>
  <w15:chartTrackingRefBased/>
  <w15:docId w15:val="{7D19EFA3-47B4-45E4-9179-9DDCE08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1362"/>
    <w:pPr>
      <w:spacing w:line="280" w:lineRule="auto"/>
    </w:pPr>
    <w:rPr>
      <w:color w:val="484240"/>
      <w:sz w:val="24"/>
    </w:rPr>
  </w:style>
  <w:style w:type="paragraph" w:styleId="Heading1">
    <w:name w:val="heading 1"/>
    <w:next w:val="body-text12ptleft-1"/>
    <w:link w:val="Heading1Char"/>
    <w:uiPriority w:val="9"/>
    <w:qFormat/>
    <w:rsid w:val="00E20ED4"/>
    <w:pPr>
      <w:keepNext/>
      <w:keepLines/>
      <w:suppressAutoHyphens/>
      <w:spacing w:before="400" w:after="240"/>
      <w:jc w:val="left"/>
      <w:outlineLvl w:val="0"/>
    </w:pPr>
    <w:rPr>
      <w:rFonts w:ascii="Garamond" w:hAnsi="Garamond"/>
      <w:b/>
      <w:color w:val="F14800" w:themeColor="accent2"/>
      <w:spacing w:val="5"/>
      <w:sz w:val="32"/>
      <w:szCs w:val="32"/>
    </w:rPr>
  </w:style>
  <w:style w:type="paragraph" w:styleId="Heading2">
    <w:name w:val="heading 2"/>
    <w:basedOn w:val="body-text12ptleft-1"/>
    <w:next w:val="Normal"/>
    <w:link w:val="Heading2Char"/>
    <w:uiPriority w:val="9"/>
    <w:unhideWhenUsed/>
    <w:qFormat/>
    <w:rsid w:val="00E20ED4"/>
    <w:pPr>
      <w:spacing w:before="240"/>
      <w:jc w:val="left"/>
      <w:outlineLvl w:val="1"/>
    </w:pPr>
    <w:rPr>
      <w:rFonts w:ascii="Garamond" w:hAnsi="Garamond"/>
      <w:b/>
      <w:color w:val="1867BE" w:themeColor="text1"/>
      <w:spacing w:val="5"/>
      <w:sz w:val="28"/>
      <w:szCs w:val="28"/>
    </w:rPr>
  </w:style>
  <w:style w:type="paragraph" w:styleId="Heading3">
    <w:name w:val="heading 3"/>
    <w:basedOn w:val="body-text12ptleft-1"/>
    <w:next w:val="Normal"/>
    <w:link w:val="Heading3Char"/>
    <w:uiPriority w:val="9"/>
    <w:unhideWhenUsed/>
    <w:qFormat/>
    <w:rsid w:val="00E20ED4"/>
    <w:pPr>
      <w:spacing w:after="200"/>
      <w:jc w:val="left"/>
      <w:outlineLvl w:val="2"/>
    </w:pPr>
    <w:rPr>
      <w:rFonts w:ascii="Garamond" w:hAnsi="Garamon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1164"/>
    <w:pPr>
      <w:spacing w:before="240" w:after="0"/>
      <w:jc w:val="left"/>
      <w:outlineLvl w:val="3"/>
    </w:pPr>
    <w:rPr>
      <w:rFonts w:ascii="Garamond" w:hAnsi="Garamond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73762"/>
    <w:pPr>
      <w:spacing w:before="200" w:after="0"/>
      <w:jc w:val="left"/>
      <w:outlineLvl w:val="4"/>
    </w:pPr>
    <w:rPr>
      <w:smallCaps/>
      <w:color w:val="B4350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73762"/>
    <w:pPr>
      <w:spacing w:after="0"/>
      <w:jc w:val="left"/>
      <w:outlineLvl w:val="5"/>
    </w:pPr>
    <w:rPr>
      <w:smallCaps/>
      <w:color w:val="F14800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762"/>
    <w:pPr>
      <w:spacing w:after="0"/>
      <w:jc w:val="left"/>
      <w:outlineLvl w:val="6"/>
    </w:pPr>
    <w:rPr>
      <w:b/>
      <w:smallCaps/>
      <w:color w:val="F148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762"/>
    <w:pPr>
      <w:spacing w:after="0"/>
      <w:jc w:val="left"/>
      <w:outlineLvl w:val="7"/>
    </w:pPr>
    <w:rPr>
      <w:b/>
      <w:i/>
      <w:smallCaps/>
      <w:color w:val="B435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762"/>
    <w:pPr>
      <w:spacing w:after="0"/>
      <w:jc w:val="left"/>
      <w:outlineLvl w:val="8"/>
    </w:pPr>
    <w:rPr>
      <w:b/>
      <w:i/>
      <w:smallCaps/>
      <w:color w:val="7823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12ptleft-1">
    <w:name w:val="body-text_12pt_left-1"/>
    <w:basedOn w:val="Normal"/>
    <w:link w:val="body-text12ptleft-1Char"/>
    <w:qFormat/>
    <w:rsid w:val="00740923"/>
    <w:pPr>
      <w:tabs>
        <w:tab w:val="left" w:pos="3828"/>
        <w:tab w:val="left" w:pos="10773"/>
      </w:tabs>
      <w:adjustRightInd w:val="0"/>
      <w:snapToGrid w:val="0"/>
      <w:spacing w:after="240" w:line="281" w:lineRule="auto"/>
    </w:pPr>
    <w:rPr>
      <w:rFonts w:ascii="Arial" w:eastAsiaTheme="minorHAnsi" w:hAnsi="Arial"/>
      <w:iCs/>
      <w:noProof/>
      <w:lang w:eastAsia="zh-CN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CF7082"/>
    <w:pPr>
      <w:spacing w:after="0" w:line="240" w:lineRule="auto"/>
      <w:jc w:val="right"/>
    </w:pPr>
    <w:rPr>
      <w:rFonts w:ascii="Garamond" w:hAnsi="Garamond" w:cs="Garamond"/>
      <w:b/>
      <w:bCs/>
      <w:color w:val="FFFFFF"/>
      <w:sz w:val="40"/>
      <w:szCs w:val="4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F7082"/>
    <w:rPr>
      <w:rFonts w:ascii="Garamond" w:hAnsi="Garamond" w:cs="Garamond"/>
      <w:b/>
      <w:bCs/>
      <w:color w:val="FFFFFF"/>
      <w:sz w:val="40"/>
      <w:szCs w:val="40"/>
    </w:rPr>
  </w:style>
  <w:style w:type="paragraph" w:customStyle="1" w:styleId="TableText10ptleft-1">
    <w:name w:val="TableText_10pt_left-1"/>
    <w:basedOn w:val="body-text12ptleft-1"/>
    <w:link w:val="TableText10ptleft-1Char"/>
    <w:rsid w:val="00740923"/>
    <w:pPr>
      <w:framePr w:hSpace="113" w:vSpace="113" w:wrap="around" w:vAnchor="page" w:hAnchor="margin" w:y="7332"/>
      <w:spacing w:after="60" w:line="276" w:lineRule="auto"/>
      <w:suppressOverlap/>
      <w:jc w:val="left"/>
    </w:pPr>
    <w:rPr>
      <w:sz w:val="20"/>
    </w:rPr>
  </w:style>
  <w:style w:type="paragraph" w:styleId="Header">
    <w:name w:val="header"/>
    <w:aliases w:val="header"/>
    <w:basedOn w:val="Normal"/>
    <w:link w:val="HeaderChar"/>
    <w:uiPriority w:val="99"/>
    <w:unhideWhenUsed/>
    <w:rsid w:val="007226F1"/>
    <w:pPr>
      <w:tabs>
        <w:tab w:val="center" w:pos="4680"/>
        <w:tab w:val="right" w:pos="9360"/>
      </w:tabs>
      <w:spacing w:after="0"/>
      <w:jc w:val="right"/>
    </w:pPr>
    <w:rPr>
      <w:rFonts w:ascii="Garamond" w:hAnsi="Garamond"/>
      <w:sz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7226F1"/>
    <w:rPr>
      <w:rFonts w:ascii="Garamond" w:hAnsi="Garamond"/>
      <w:color w:val="484240"/>
    </w:rPr>
  </w:style>
  <w:style w:type="paragraph" w:styleId="Footer">
    <w:name w:val="footer"/>
    <w:aliases w:val="footer"/>
    <w:basedOn w:val="Normal"/>
    <w:link w:val="FooterChar"/>
    <w:uiPriority w:val="99"/>
    <w:unhideWhenUsed/>
    <w:rsid w:val="004F07B2"/>
    <w:pPr>
      <w:tabs>
        <w:tab w:val="left" w:pos="4820"/>
        <w:tab w:val="right" w:pos="13608"/>
      </w:tabs>
      <w:ind w:left="1843"/>
    </w:pPr>
    <w:rPr>
      <w:sz w:val="16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4F07B2"/>
    <w:rPr>
      <w:color w:val="4842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ED4"/>
    <w:rPr>
      <w:rFonts w:ascii="Garamond" w:hAnsi="Garamond"/>
      <w:b/>
      <w:color w:val="F14800" w:themeColor="accent2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ED4"/>
    <w:rPr>
      <w:rFonts w:ascii="Garamond" w:eastAsiaTheme="minorHAnsi" w:hAnsi="Garamond"/>
      <w:b/>
      <w:iCs/>
      <w:noProof/>
      <w:color w:val="1867BE" w:themeColor="text1"/>
      <w:spacing w:val="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20ED4"/>
    <w:rPr>
      <w:rFonts w:ascii="Garamond" w:eastAsiaTheme="minorHAnsi" w:hAnsi="Garamond"/>
      <w:b/>
      <w:iCs/>
      <w:noProof/>
      <w:color w:val="484240"/>
      <w:spacing w:val="5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21164"/>
    <w:rPr>
      <w:rFonts w:ascii="Garamond" w:hAnsi="Garamond"/>
      <w:color w:val="484240"/>
      <w:spacing w:val="1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3762"/>
    <w:rPr>
      <w:smallCaps/>
      <w:color w:val="B435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73762"/>
    <w:rPr>
      <w:smallCaps/>
      <w:color w:val="F148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762"/>
    <w:rPr>
      <w:b/>
      <w:smallCaps/>
      <w:color w:val="F148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762"/>
    <w:rPr>
      <w:b/>
      <w:i/>
      <w:smallCaps/>
      <w:color w:val="B435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762"/>
    <w:rPr>
      <w:b/>
      <w:i/>
      <w:smallCaps/>
      <w:color w:val="7823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762"/>
    <w:rPr>
      <w:b/>
      <w:bCs/>
      <w:caps/>
      <w:sz w:val="16"/>
      <w:szCs w:val="18"/>
    </w:rPr>
  </w:style>
  <w:style w:type="character" w:customStyle="1" w:styleId="csitalic">
    <w:name w:val="cs_italic"/>
    <w:basedOn w:val="csbold"/>
    <w:uiPriority w:val="99"/>
    <w:qFormat/>
    <w:rsid w:val="00744297"/>
    <w:rPr>
      <w:b w:val="0"/>
      <w:bCs/>
      <w:i/>
    </w:rPr>
  </w:style>
  <w:style w:type="character" w:customStyle="1" w:styleId="csbolditalic">
    <w:name w:val="cs_bolditalic"/>
    <w:basedOn w:val="csitalic"/>
    <w:uiPriority w:val="1"/>
    <w:qFormat/>
    <w:rsid w:val="00744297"/>
    <w:rPr>
      <w:b/>
      <w:bCs/>
      <w:i/>
    </w:rPr>
  </w:style>
  <w:style w:type="paragraph" w:customStyle="1" w:styleId="cssuperscript">
    <w:name w:val="cs_superscript"/>
    <w:basedOn w:val="body-text12ptleft-1ns"/>
    <w:link w:val="cssuperscriptChar"/>
    <w:qFormat/>
    <w:rsid w:val="007442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97"/>
    <w:pPr>
      <w:spacing w:after="0" w:line="240" w:lineRule="auto"/>
    </w:pPr>
    <w:rPr>
      <w:sz w:val="20"/>
    </w:rPr>
  </w:style>
  <w:style w:type="table" w:styleId="MediumList2-Accent1">
    <w:name w:val="Medium List 2 Accent 1"/>
    <w:basedOn w:val="TableNormal"/>
    <w:uiPriority w:val="66"/>
    <w:rsid w:val="00A635F9"/>
    <w:pPr>
      <w:spacing w:after="0" w:line="240" w:lineRule="auto"/>
      <w:jc w:val="left"/>
    </w:pPr>
    <w:rPr>
      <w:rFonts w:asciiTheme="majorHAnsi" w:eastAsiaTheme="majorEastAsia" w:hAnsiTheme="majorHAnsi" w:cstheme="majorBidi"/>
      <w:color w:val="1867BE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accent1"/>
        <w:left w:val="single" w:sz="8" w:space="0" w:color="1867BE" w:themeColor="accent1"/>
        <w:bottom w:val="single" w:sz="8" w:space="0" w:color="1867BE" w:themeColor="accent1"/>
        <w:right w:val="single" w:sz="8" w:space="0" w:color="1867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7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7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7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7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8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D8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-bullet12pt-1">
    <w:name w:val="list-bullet_12pt-1"/>
    <w:basedOn w:val="body-text12ptleft-1"/>
    <w:link w:val="list-bullet12pt-1Char"/>
    <w:qFormat/>
    <w:rsid w:val="00A87B9B"/>
    <w:pPr>
      <w:numPr>
        <w:numId w:val="6"/>
      </w:numPr>
      <w:ind w:left="680" w:hanging="340"/>
    </w:pPr>
  </w:style>
  <w:style w:type="character" w:customStyle="1" w:styleId="body-text12ptleft-1nsChar">
    <w:name w:val="body-text_12pt_left-1_ns Char"/>
    <w:basedOn w:val="body-text12ptleft-1Char"/>
    <w:link w:val="body-text12ptleft-1ns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cssuperscriptChar">
    <w:name w:val="cs_superscript Char"/>
    <w:basedOn w:val="body-text12ptleft-1nsChar"/>
    <w:link w:val="cssuperscript"/>
    <w:rsid w:val="00744297"/>
    <w:rPr>
      <w:rFonts w:ascii="Arial" w:eastAsiaTheme="minorHAnsi" w:hAnsi="Arial"/>
      <w:iCs/>
      <w:noProof/>
      <w:color w:val="484240"/>
      <w:sz w:val="24"/>
      <w:vertAlign w:val="superscript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97"/>
    <w:rPr>
      <w:color w:val="484240"/>
    </w:rPr>
  </w:style>
  <w:style w:type="character" w:styleId="FootnoteReference">
    <w:name w:val="footnote reference"/>
    <w:basedOn w:val="DefaultParagraphFont"/>
    <w:uiPriority w:val="99"/>
    <w:semiHidden/>
    <w:unhideWhenUsed/>
    <w:rsid w:val="00744297"/>
    <w:rPr>
      <w:vertAlign w:val="superscript"/>
    </w:rPr>
  </w:style>
  <w:style w:type="paragraph" w:customStyle="1" w:styleId="list-numeric12pt-1">
    <w:name w:val="list-numeric_12pt-1"/>
    <w:basedOn w:val="list-bullet12pt-1"/>
    <w:link w:val="list-numeric12pt-1Char"/>
    <w:qFormat/>
    <w:rsid w:val="00A87B9B"/>
    <w:pPr>
      <w:numPr>
        <w:numId w:val="7"/>
      </w:numPr>
      <w:ind w:left="426" w:hanging="426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762"/>
    <w:pPr>
      <w:outlineLvl w:val="9"/>
    </w:pPr>
  </w:style>
  <w:style w:type="character" w:customStyle="1" w:styleId="list-bullet12pt-1Char">
    <w:name w:val="list-bullet_12pt-1 Char"/>
    <w:basedOn w:val="body-text12ptleft-1Char"/>
    <w:link w:val="list-bullet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Heading1Shaded">
    <w:name w:val="Heading 1 Shaded"/>
    <w:basedOn w:val="Heading1"/>
    <w:link w:val="Heading1ShadedChar"/>
    <w:qFormat/>
    <w:rsid w:val="00EA53CB"/>
    <w:pPr>
      <w:shd w:val="clear" w:color="auto" w:fill="F14800" w:themeFill="accent2"/>
    </w:pPr>
    <w:rPr>
      <w:color w:val="FFFFFF" w:themeColor="background1"/>
    </w:rPr>
  </w:style>
  <w:style w:type="table" w:styleId="TableGrid">
    <w:name w:val="Table Grid"/>
    <w:aliases w:val="CSA"/>
    <w:basedOn w:val="TableNormal"/>
    <w:uiPriority w:val="39"/>
    <w:rsid w:val="005758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4EE"/>
    <w:rPr>
      <w:color w:val="1867BE" w:themeColor="accent1"/>
      <w:u w:val="single"/>
    </w:rPr>
  </w:style>
  <w:style w:type="character" w:customStyle="1" w:styleId="list-numeric12pt-1Char">
    <w:name w:val="list-numeric_12pt-1 Char"/>
    <w:basedOn w:val="list-bullet12pt-1Char"/>
    <w:link w:val="list-numeric12pt-1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A53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b/>
      <w:bCs/>
      <w:color w:val="auto"/>
      <w:sz w:val="23"/>
      <w:szCs w:val="23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CE7D48"/>
  </w:style>
  <w:style w:type="character" w:customStyle="1" w:styleId="cscerulean">
    <w:name w:val="cs_cerulean"/>
    <w:basedOn w:val="DefaultParagraphFont"/>
    <w:uiPriority w:val="1"/>
    <w:qFormat/>
    <w:rsid w:val="00601369"/>
    <w:rPr>
      <w:b/>
      <w:color w:val="1867BE"/>
    </w:rPr>
  </w:style>
  <w:style w:type="paragraph" w:customStyle="1" w:styleId="page-number">
    <w:name w:val="page-number"/>
    <w:autoRedefine/>
    <w:qFormat/>
    <w:rsid w:val="00580572"/>
    <w:pPr>
      <w:framePr w:wrap="none" w:vAnchor="text" w:hAnchor="margin" w:xAlign="right" w:y="1"/>
    </w:pPr>
    <w:rPr>
      <w:rFonts w:ascii="Arial" w:hAnsi="Arial"/>
      <w:color w:val="878B8D" w:themeColor="accent6"/>
      <w:sz w:val="16"/>
    </w:rPr>
  </w:style>
  <w:style w:type="character" w:customStyle="1" w:styleId="Heading1ShadedChar">
    <w:name w:val="Heading 1 Shaded Char"/>
    <w:basedOn w:val="Heading1Char"/>
    <w:link w:val="Heading1Shaded"/>
    <w:rsid w:val="00EA53CB"/>
    <w:rPr>
      <w:rFonts w:asciiTheme="majorHAnsi" w:hAnsiTheme="majorHAnsi"/>
      <w:b/>
      <w:color w:val="FFFFFF" w:themeColor="background1"/>
      <w:spacing w:val="5"/>
      <w:sz w:val="32"/>
      <w:szCs w:val="32"/>
      <w:shd w:val="clear" w:color="auto" w:fill="F14800" w:themeFill="accent2"/>
    </w:rPr>
  </w:style>
  <w:style w:type="character" w:customStyle="1" w:styleId="csbold">
    <w:name w:val="cs_bold"/>
    <w:basedOn w:val="DefaultParagraphFont"/>
    <w:uiPriority w:val="99"/>
    <w:qFormat/>
    <w:rsid w:val="00384561"/>
    <w:rPr>
      <w:b/>
      <w:bCs/>
    </w:rPr>
  </w:style>
  <w:style w:type="paragraph" w:customStyle="1" w:styleId="body-text12ptleft-1ns">
    <w:name w:val="body-text_12pt_left-1_ns"/>
    <w:basedOn w:val="body-text12ptleft-1"/>
    <w:next w:val="body-text12ptleft-1"/>
    <w:link w:val="body-text12ptleft-1nsChar"/>
    <w:qFormat/>
    <w:rsid w:val="00740923"/>
    <w:pPr>
      <w:spacing w:after="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4561"/>
    <w:rPr>
      <w:color w:val="C6DAE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5E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11223B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1867BE" w:themeColor="text1"/>
        <w:left w:val="single" w:sz="8" w:space="0" w:color="1867BE" w:themeColor="text1"/>
        <w:bottom w:val="single" w:sz="8" w:space="0" w:color="1867BE" w:themeColor="text1"/>
        <w:right w:val="single" w:sz="8" w:space="0" w:color="1867B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7B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  <w:tblStylePr w:type="band1Horz">
      <w:tblPr/>
      <w:tcPr>
        <w:tcBorders>
          <w:top w:val="single" w:sz="8" w:space="0" w:color="1867BE" w:themeColor="text1"/>
          <w:left w:val="single" w:sz="8" w:space="0" w:color="1867BE" w:themeColor="text1"/>
          <w:bottom w:val="single" w:sz="8" w:space="0" w:color="1867BE" w:themeColor="text1"/>
          <w:right w:val="single" w:sz="8" w:space="0" w:color="1867BE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80572"/>
    <w:rPr>
      <w:color w:val="808080"/>
    </w:rPr>
  </w:style>
  <w:style w:type="character" w:customStyle="1" w:styleId="body-text12ptleft-1Char">
    <w:name w:val="body-text_12pt_left-1 Char"/>
    <w:basedOn w:val="DefaultParagraphFont"/>
    <w:link w:val="body-text12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TableText10ptleft-1Char">
    <w:name w:val="TableText_10pt_left-1 Char"/>
    <w:basedOn w:val="body-text12ptleft-1Char"/>
    <w:link w:val="TableText10ptleft-1"/>
    <w:rsid w:val="00740923"/>
    <w:rPr>
      <w:rFonts w:ascii="Arial" w:eastAsiaTheme="minorHAnsi" w:hAnsi="Arial"/>
      <w:iCs/>
      <w:noProof/>
      <w:color w:val="484240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3CB"/>
    <w:rPr>
      <w:rFonts w:ascii="Trebuchet MS" w:hAnsi="Trebuchet MS" w:cs="Trebuchet MS"/>
      <w:b/>
      <w:bCs/>
      <w:sz w:val="23"/>
      <w:szCs w:val="23"/>
      <w:lang w:val="en-US" w:eastAsia="zh-CN"/>
    </w:rPr>
  </w:style>
  <w:style w:type="paragraph" w:customStyle="1" w:styleId="body-text12ptleft-2">
    <w:name w:val="body-text_12pt_left-2"/>
    <w:basedOn w:val="body-text12ptleft-1"/>
    <w:link w:val="body-text12ptleft-2Char"/>
    <w:qFormat/>
    <w:rsid w:val="00770E3F"/>
    <w:pPr>
      <w:ind w:left="426"/>
    </w:pPr>
  </w:style>
  <w:style w:type="paragraph" w:customStyle="1" w:styleId="list-bullet12pt-2">
    <w:name w:val="list-bullet_12pt-2"/>
    <w:basedOn w:val="list-bullet12pt-1"/>
    <w:link w:val="list-bullet12pt-2Char"/>
    <w:qFormat/>
    <w:rsid w:val="00A87B9B"/>
    <w:pPr>
      <w:numPr>
        <w:numId w:val="8"/>
      </w:numPr>
    </w:pPr>
  </w:style>
  <w:style w:type="character" w:customStyle="1" w:styleId="body-text12ptleft-2Char">
    <w:name w:val="body-text_12pt_left-2 Char"/>
    <w:basedOn w:val="body-text12ptleft-1Char"/>
    <w:link w:val="body-text12ptleft-2"/>
    <w:rsid w:val="00770E3F"/>
    <w:rPr>
      <w:rFonts w:ascii="Arial" w:eastAsiaTheme="minorHAnsi" w:hAnsi="Arial"/>
      <w:iCs/>
      <w:noProof/>
      <w:color w:val="484240"/>
      <w:sz w:val="24"/>
      <w:lang w:eastAsia="zh-CN"/>
    </w:rPr>
  </w:style>
  <w:style w:type="table" w:customStyle="1" w:styleId="Calendar1">
    <w:name w:val="Calendar 1"/>
    <w:basedOn w:val="TableNormal"/>
    <w:uiPriority w:val="99"/>
    <w:qFormat/>
    <w:rsid w:val="007E0925"/>
    <w:pPr>
      <w:spacing w:after="0" w:line="240" w:lineRule="auto"/>
      <w:jc w:val="left"/>
    </w:pPr>
    <w:rPr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7BE" w:themeColor="text1"/>
          <w:left w:val="nil"/>
          <w:bottom w:val="single" w:sz="24" w:space="0" w:color="1867BE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ist-bullet12pt-2Char">
    <w:name w:val="list-bullet_12pt-2 Char"/>
    <w:basedOn w:val="list-bullet12pt-1Char"/>
    <w:link w:val="list-bullet12pt-2"/>
    <w:rsid w:val="00A87B9B"/>
    <w:rPr>
      <w:rFonts w:ascii="Arial" w:eastAsiaTheme="minorHAnsi" w:hAnsi="Arial"/>
      <w:iCs/>
      <w:noProof/>
      <w:color w:val="484240"/>
      <w:sz w:val="24"/>
      <w:lang w:eastAsia="zh-CN"/>
    </w:rPr>
  </w:style>
  <w:style w:type="paragraph" w:customStyle="1" w:styleId="table-text10ptleft-1">
    <w:name w:val="table-text_10pt_left-1"/>
    <w:basedOn w:val="Normal"/>
    <w:link w:val="table-text10ptleft-1Char"/>
    <w:qFormat/>
    <w:rsid w:val="00770E3F"/>
    <w:pPr>
      <w:spacing w:after="60" w:line="276" w:lineRule="auto"/>
      <w:jc w:val="left"/>
    </w:pPr>
    <w:rPr>
      <w:sz w:val="20"/>
      <w:szCs w:val="22"/>
      <w:lang w:val="en-US"/>
    </w:rPr>
  </w:style>
  <w:style w:type="paragraph" w:customStyle="1" w:styleId="table-text10ptleft-2">
    <w:name w:val="table-text_10pt_left-2"/>
    <w:basedOn w:val="table-text10ptleft-1"/>
    <w:link w:val="table-text10ptleft-2Char"/>
    <w:qFormat/>
    <w:rsid w:val="00770E3F"/>
    <w:pPr>
      <w:ind w:left="306"/>
    </w:pPr>
  </w:style>
  <w:style w:type="character" w:customStyle="1" w:styleId="table-text10ptleft-1Char">
    <w:name w:val="table-text_10pt_left-1 Char"/>
    <w:basedOn w:val="DefaultParagraphFont"/>
    <w:link w:val="table-text10ptleft-1"/>
    <w:rsid w:val="00770E3F"/>
    <w:rPr>
      <w:color w:val="484240"/>
      <w:szCs w:val="22"/>
      <w:lang w:val="en-US"/>
    </w:rPr>
  </w:style>
  <w:style w:type="paragraph" w:customStyle="1" w:styleId="table-list-bullet10pt-1">
    <w:name w:val="table-list-bullet_10pt-1"/>
    <w:basedOn w:val="table-text10ptleft-1"/>
    <w:link w:val="table-list-bullet10pt-1Char"/>
    <w:qFormat/>
    <w:rsid w:val="00770E3F"/>
    <w:pPr>
      <w:numPr>
        <w:numId w:val="9"/>
      </w:numPr>
      <w:ind w:left="307" w:hanging="284"/>
    </w:pPr>
  </w:style>
  <w:style w:type="character" w:customStyle="1" w:styleId="table-text10ptleft-2Char">
    <w:name w:val="table-text_10pt_left-2 Char"/>
    <w:basedOn w:val="table-text10ptleft-1Char"/>
    <w:link w:val="table-text10ptleft-2"/>
    <w:rsid w:val="00770E3F"/>
    <w:rPr>
      <w:color w:val="484240"/>
      <w:szCs w:val="22"/>
      <w:lang w:val="en-US"/>
    </w:rPr>
  </w:style>
  <w:style w:type="paragraph" w:customStyle="1" w:styleId="table-head-10ptleft">
    <w:name w:val="table-head-10pt_left"/>
    <w:basedOn w:val="table-text10ptleft-1"/>
    <w:link w:val="table-head-10ptleftChar"/>
    <w:qFormat/>
    <w:rsid w:val="00FE0147"/>
    <w:rPr>
      <w:b/>
      <w:bCs/>
      <w:color w:val="FFFFFF" w:themeColor="background1"/>
    </w:rPr>
  </w:style>
  <w:style w:type="character" w:customStyle="1" w:styleId="table-list-bullet10pt-1Char">
    <w:name w:val="table-list-bullet_10pt-1 Char"/>
    <w:basedOn w:val="table-text10ptleft-1Char"/>
    <w:link w:val="table-list-bullet10pt-1"/>
    <w:rsid w:val="00770E3F"/>
    <w:rPr>
      <w:color w:val="484240"/>
      <w:szCs w:val="22"/>
      <w:lang w:val="en-US"/>
    </w:rPr>
  </w:style>
  <w:style w:type="character" w:customStyle="1" w:styleId="table-head-10ptleftChar">
    <w:name w:val="table-head-10pt_left Char"/>
    <w:basedOn w:val="table-text10ptleft-1Char"/>
    <w:link w:val="table-head-10ptleft"/>
    <w:rsid w:val="00FE0147"/>
    <w:rPr>
      <w:b/>
      <w:bCs/>
      <w:color w:val="FFFFFF" w:themeColor="background1"/>
      <w:szCs w:val="22"/>
      <w:lang w:val="en-US"/>
    </w:rPr>
  </w:style>
  <w:style w:type="paragraph" w:customStyle="1" w:styleId="table-text10ptcentred">
    <w:name w:val="table-text_10pt_centred"/>
    <w:basedOn w:val="TableText10ptleft-1"/>
    <w:link w:val="table-text10ptcentredChar"/>
    <w:qFormat/>
    <w:rsid w:val="00986977"/>
    <w:pPr>
      <w:framePr w:hSpace="0" w:vSpace="0" w:wrap="auto" w:vAnchor="margin" w:hAnchor="text" w:yAlign="inline"/>
      <w:suppressOverlap w:val="0"/>
      <w:jc w:val="center"/>
    </w:pPr>
    <w:rPr>
      <w:szCs w:val="22"/>
      <w:lang w:val="en-US"/>
    </w:rPr>
  </w:style>
  <w:style w:type="character" w:customStyle="1" w:styleId="table-text10ptcentredChar">
    <w:name w:val="table-text_10pt_centred Char"/>
    <w:basedOn w:val="TableText10ptleft-1Char"/>
    <w:link w:val="table-text10ptcentred"/>
    <w:rsid w:val="00986977"/>
    <w:rPr>
      <w:rFonts w:ascii="Arial" w:eastAsiaTheme="minorHAnsi" w:hAnsi="Arial"/>
      <w:iCs/>
      <w:noProof/>
      <w:color w:val="484240"/>
      <w:sz w:val="24"/>
      <w:szCs w:val="22"/>
      <w:lang w:val="en-US" w:eastAsia="zh-CN"/>
    </w:rPr>
  </w:style>
  <w:style w:type="paragraph" w:customStyle="1" w:styleId="table-text12ptleft-1">
    <w:name w:val="table-text_12pt_left-1"/>
    <w:basedOn w:val="table-list-bullet10pt-1"/>
    <w:link w:val="table-text12ptleft-1Char"/>
    <w:qFormat/>
    <w:rsid w:val="00517D4F"/>
    <w:pPr>
      <w:numPr>
        <w:numId w:val="0"/>
      </w:numPr>
      <w:spacing w:after="120"/>
    </w:pPr>
    <w:rPr>
      <w:sz w:val="24"/>
      <w:szCs w:val="24"/>
    </w:rPr>
  </w:style>
  <w:style w:type="paragraph" w:customStyle="1" w:styleId="table-head12ptleft">
    <w:name w:val="table-head_12pt_left"/>
    <w:basedOn w:val="table-head-10ptleft"/>
    <w:link w:val="table-head12ptleftChar"/>
    <w:qFormat/>
    <w:rsid w:val="000B7C33"/>
    <w:rPr>
      <w:sz w:val="24"/>
      <w:szCs w:val="24"/>
    </w:rPr>
  </w:style>
  <w:style w:type="character" w:customStyle="1" w:styleId="table-text12ptleft-1Char">
    <w:name w:val="table-text_12pt_left-1 Char"/>
    <w:basedOn w:val="table-list-bullet10pt-1Char"/>
    <w:link w:val="table-text12ptleft-1"/>
    <w:rsid w:val="00517D4F"/>
    <w:rPr>
      <w:color w:val="484240"/>
      <w:sz w:val="24"/>
      <w:szCs w:val="24"/>
      <w:lang w:val="en-US"/>
    </w:rPr>
  </w:style>
  <w:style w:type="character" w:customStyle="1" w:styleId="table-head12ptleftChar">
    <w:name w:val="table-head_12pt_left Char"/>
    <w:basedOn w:val="table-head-10ptleftChar"/>
    <w:link w:val="table-head12ptleft"/>
    <w:rsid w:val="000B7C33"/>
    <w:rPr>
      <w:b/>
      <w:bCs/>
      <w:color w:val="FFFFFF" w:themeColor="background1"/>
      <w:sz w:val="24"/>
      <w:szCs w:val="24"/>
      <w:lang w:val="en-US"/>
    </w:rPr>
  </w:style>
  <w:style w:type="paragraph" w:customStyle="1" w:styleId="table-text12ptleft-2">
    <w:name w:val="table-text_12pt_left-2"/>
    <w:basedOn w:val="table-text10ptleft-2"/>
    <w:link w:val="table-text12ptleft-2Char"/>
    <w:qFormat/>
    <w:rsid w:val="00DE1A19"/>
    <w:pPr>
      <w:spacing w:after="120"/>
    </w:pPr>
    <w:rPr>
      <w:sz w:val="24"/>
    </w:rPr>
  </w:style>
  <w:style w:type="character" w:customStyle="1" w:styleId="table-text12ptleft-2Char">
    <w:name w:val="table-text_12pt_left-2 Char"/>
    <w:basedOn w:val="table-text10ptleft-2Char"/>
    <w:link w:val="table-text12ptleft-2"/>
    <w:rsid w:val="00DE1A19"/>
    <w:rPr>
      <w:color w:val="484240"/>
      <w:sz w:val="24"/>
      <w:szCs w:val="22"/>
      <w:lang w:val="en-US"/>
    </w:rPr>
  </w:style>
  <w:style w:type="character" w:customStyle="1" w:styleId="cf11">
    <w:name w:val="cf11"/>
    <w:basedOn w:val="DefaultParagraphFont"/>
    <w:rsid w:val="00E20ED4"/>
    <w:rPr>
      <w:rFonts w:ascii="Segoe UI" w:hAnsi="Segoe UI" w:cs="Segoe UI" w:hint="default"/>
      <w:sz w:val="18"/>
      <w:szCs w:val="18"/>
    </w:rPr>
  </w:style>
  <w:style w:type="paragraph" w:customStyle="1" w:styleId="title-2">
    <w:name w:val="title-2"/>
    <w:basedOn w:val="Normal"/>
    <w:link w:val="title-2Char"/>
    <w:qFormat/>
    <w:rsid w:val="0095626E"/>
    <w:pPr>
      <w:pBdr>
        <w:top w:val="single" w:sz="18" w:space="1" w:color="F14800" w:themeColor="accent2"/>
      </w:pBdr>
      <w:jc w:val="right"/>
    </w:pPr>
    <w:rPr>
      <w:rFonts w:asciiTheme="majorHAnsi" w:hAnsiTheme="majorHAnsi"/>
      <w:color w:val="FFFFFF" w:themeColor="background1"/>
    </w:rPr>
  </w:style>
  <w:style w:type="character" w:customStyle="1" w:styleId="title-2Char">
    <w:name w:val="title-2 Char"/>
    <w:basedOn w:val="DefaultParagraphFont"/>
    <w:link w:val="title-2"/>
    <w:rsid w:val="0095626E"/>
    <w:rPr>
      <w:rFonts w:asciiTheme="majorHAnsi" w:hAnsiTheme="majorHAnsi"/>
      <w:color w:val="FFFFFF" w:themeColor="background1"/>
      <w:sz w:val="24"/>
    </w:rPr>
  </w:style>
  <w:style w:type="paragraph" w:customStyle="1" w:styleId="NoParagraphStyle">
    <w:name w:val="[No Paragraph Style]"/>
    <w:rsid w:val="00180429"/>
    <w:pPr>
      <w:widowControl w:val="0"/>
      <w:autoSpaceDE w:val="0"/>
      <w:autoSpaceDN w:val="0"/>
      <w:adjustRightInd w:val="0"/>
      <w:spacing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  <w:lang w:val="en-US" w:eastAsia="en-CA"/>
    </w:rPr>
  </w:style>
  <w:style w:type="paragraph" w:customStyle="1" w:styleId="bt01">
    <w:name w:val="bt_01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h3-frm">
    <w:name w:val="h3-frm"/>
    <w:basedOn w:val="bt01"/>
    <w:uiPriority w:val="99"/>
    <w:rsid w:val="00180429"/>
    <w:pPr>
      <w:keepNext/>
      <w:keepLines/>
      <w:spacing w:after="240" w:line="340" w:lineRule="atLeast"/>
    </w:pPr>
    <w:rPr>
      <w:rFonts w:ascii="Arial-BoldMT" w:hAnsi="Arial-BoldMT" w:cs="Arial-BoldMT"/>
      <w:b/>
      <w:bCs/>
      <w:color w:val="F14800"/>
      <w:sz w:val="28"/>
      <w:szCs w:val="28"/>
    </w:rPr>
  </w:style>
  <w:style w:type="paragraph" w:customStyle="1" w:styleId="frm-bt0112ptx-form">
    <w:name w:val="frm-bt_01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-fullx-form">
    <w:name w:val="frm-bt_01_12pt_rule-full (x-form)"/>
    <w:basedOn w:val="Normal"/>
    <w:uiPriority w:val="99"/>
    <w:rsid w:val="00180429"/>
    <w:pPr>
      <w:widowControl w:val="0"/>
      <w:tabs>
        <w:tab w:val="right" w:leader="underscore" w:pos="10760"/>
      </w:tabs>
      <w:suppressAutoHyphens/>
      <w:autoSpaceDE w:val="0"/>
      <w:autoSpaceDN w:val="0"/>
      <w:adjustRightInd w:val="0"/>
      <w:spacing w:before="100"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header12ptx-form">
    <w:name w:val="frm-header_12pt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after="120" w:line="260" w:lineRule="atLeast"/>
      <w:jc w:val="left"/>
    </w:pPr>
    <w:rPr>
      <w:rFonts w:ascii="Arial-BoldMT" w:hAnsi="Arial-BoldMT" w:cs="Arial-BoldMT"/>
      <w:b/>
      <w:bCs/>
      <w:color w:val="FFFFFF"/>
      <w:szCs w:val="24"/>
      <w:lang w:eastAsia="en-CA"/>
    </w:rPr>
  </w:style>
  <w:style w:type="paragraph" w:customStyle="1" w:styleId="frm-checkbox12ptx-form">
    <w:name w:val="frm-checkbox_12pt (x-form)"/>
    <w:basedOn w:val="Normal"/>
    <w:uiPriority w:val="99"/>
    <w:rsid w:val="00681E8D"/>
    <w:pPr>
      <w:widowControl w:val="0"/>
      <w:suppressAutoHyphens/>
      <w:autoSpaceDE w:val="0"/>
      <w:autoSpaceDN w:val="0"/>
      <w:adjustRightInd w:val="0"/>
      <w:spacing w:after="80" w:line="300" w:lineRule="atLeast"/>
      <w:ind w:left="475" w:hanging="475"/>
      <w:jc w:val="left"/>
    </w:pPr>
    <w:rPr>
      <w:rFonts w:ascii="ArialMT" w:eastAsiaTheme="minorHAnsi" w:hAnsi="ArialMT" w:cs="ArialMT"/>
      <w:color w:val="000000"/>
      <w:szCs w:val="24"/>
      <w:lang w:eastAsia="en-CA"/>
    </w:rPr>
  </w:style>
  <w:style w:type="paragraph" w:customStyle="1" w:styleId="frm-checkbox12pt02x-form">
    <w:name w:val="frm-checkbox_12pt_02 (x-form)"/>
    <w:basedOn w:val="Normal"/>
    <w:uiPriority w:val="99"/>
    <w:rsid w:val="00180429"/>
    <w:pPr>
      <w:widowControl w:val="0"/>
      <w:suppressAutoHyphens/>
      <w:autoSpaceDE w:val="0"/>
      <w:autoSpaceDN w:val="0"/>
      <w:adjustRightInd w:val="0"/>
      <w:spacing w:line="300" w:lineRule="atLeast"/>
      <w:ind w:left="960" w:hanging="480"/>
      <w:jc w:val="left"/>
    </w:pPr>
    <w:rPr>
      <w:rFonts w:ascii="ArialMT" w:hAnsi="ArialMT" w:cs="ArialMT"/>
      <w:color w:val="000000"/>
      <w:szCs w:val="24"/>
      <w:lang w:eastAsia="en-CA"/>
    </w:rPr>
  </w:style>
  <w:style w:type="paragraph" w:customStyle="1" w:styleId="frm-bt0112ptruleabovex-form">
    <w:name w:val="frm-bt_01_12pt_ruleabove (x-form)"/>
    <w:basedOn w:val="Normal"/>
    <w:uiPriority w:val="99"/>
    <w:rsid w:val="00180429"/>
    <w:pPr>
      <w:widowControl w:val="0"/>
      <w:pBdr>
        <w:top w:val="single" w:sz="4" w:space="14" w:color="878B8D"/>
      </w:pBdr>
      <w:suppressAutoHyphens/>
      <w:autoSpaceDE w:val="0"/>
      <w:autoSpaceDN w:val="0"/>
      <w:adjustRightInd w:val="0"/>
      <w:spacing w:after="120" w:line="300" w:lineRule="atLeast"/>
      <w:jc w:val="left"/>
    </w:pPr>
    <w:rPr>
      <w:rFonts w:ascii="ArialMT" w:hAnsi="ArialMT" w:cs="ArialMT"/>
      <w:color w:val="000000"/>
      <w:szCs w:val="24"/>
      <w:lang w:eastAsia="en-CA"/>
    </w:rPr>
  </w:style>
  <w:style w:type="character" w:customStyle="1" w:styleId="cscoloursmoke">
    <w:name w:val="cs_colour_smoke"/>
    <w:uiPriority w:val="99"/>
    <w:rsid w:val="00180429"/>
    <w:rPr>
      <w:color w:val="000000"/>
    </w:rPr>
  </w:style>
  <w:style w:type="paragraph" w:customStyle="1" w:styleId="frmsignature">
    <w:name w:val="frm_signature"/>
    <w:basedOn w:val="bt01"/>
    <w:rsid w:val="00684271"/>
    <w:pPr>
      <w:tabs>
        <w:tab w:val="left" w:pos="5850"/>
      </w:tabs>
      <w:spacing w:before="480"/>
      <w:contextualSpacing/>
    </w:pPr>
  </w:style>
  <w:style w:type="table" w:customStyle="1" w:styleId="Style1">
    <w:name w:val="Style1"/>
    <w:basedOn w:val="TableNormal"/>
    <w:uiPriority w:val="99"/>
    <w:rsid w:val="00D108B1"/>
    <w:pPr>
      <w:spacing w:after="0" w:line="240" w:lineRule="auto"/>
      <w:jc w:val="left"/>
    </w:pPr>
    <w:tblPr/>
  </w:style>
  <w:style w:type="paragraph" w:customStyle="1" w:styleId="frm-header11ptx-form">
    <w:name w:val="frm-header_11pt (x-form)"/>
    <w:basedOn w:val="Normal"/>
    <w:uiPriority w:val="99"/>
    <w:rsid w:val="00162F7B"/>
    <w:pPr>
      <w:widowControl w:val="0"/>
      <w:suppressAutoHyphens/>
      <w:autoSpaceDE w:val="0"/>
      <w:autoSpaceDN w:val="0"/>
      <w:adjustRightInd w:val="0"/>
      <w:spacing w:after="120" w:line="280" w:lineRule="atLeast"/>
      <w:jc w:val="left"/>
    </w:pPr>
    <w:rPr>
      <w:rFonts w:ascii="Arial-BoldMT" w:hAnsi="Arial-BoldMT" w:cs="Arial-BoldMT"/>
      <w:b/>
      <w:bCs/>
      <w:color w:val="FFFFFF"/>
      <w:sz w:val="22"/>
      <w:szCs w:val="22"/>
      <w:lang w:eastAsia="en-CA"/>
    </w:rPr>
  </w:style>
  <w:style w:type="paragraph" w:customStyle="1" w:styleId="h1">
    <w:name w:val="h1"/>
    <w:basedOn w:val="NoParagraphStyle"/>
    <w:uiPriority w:val="99"/>
    <w:rsid w:val="00E92D15"/>
    <w:pPr>
      <w:suppressAutoHyphens/>
      <w:spacing w:line="300" w:lineRule="atLeast"/>
      <w:jc w:val="right"/>
      <w:textAlignment w:val="center"/>
    </w:pPr>
    <w:rPr>
      <w:rFonts w:ascii="Garamond-Bold" w:hAnsi="Garamond-Bold" w:cs="Garamond-Bold"/>
      <w:b/>
      <w:bCs/>
      <w:color w:val="FFFFFF"/>
      <w:spacing w:val="4"/>
      <w:sz w:val="38"/>
      <w:szCs w:val="38"/>
      <w:lang w:val="fr-CA"/>
    </w:rPr>
  </w:style>
  <w:style w:type="paragraph" w:customStyle="1" w:styleId="standard">
    <w:name w:val="standard"/>
    <w:basedOn w:val="NoParagraphStyle"/>
    <w:uiPriority w:val="99"/>
    <w:rsid w:val="0014181B"/>
    <w:pPr>
      <w:suppressAutoHyphens/>
      <w:spacing w:line="300" w:lineRule="atLeast"/>
      <w:jc w:val="right"/>
      <w:textAlignment w:val="center"/>
    </w:pPr>
    <w:rPr>
      <w:rFonts w:ascii="ArialMT" w:hAnsi="ArialMT" w:cs="ArialMT"/>
      <w:color w:val="FFFFFF"/>
      <w:lang w:val="fr-CA"/>
    </w:rPr>
  </w:style>
  <w:style w:type="paragraph" w:customStyle="1" w:styleId="h2">
    <w:name w:val="h2"/>
    <w:basedOn w:val="bt01"/>
    <w:uiPriority w:val="99"/>
    <w:rsid w:val="00B92E26"/>
    <w:pPr>
      <w:spacing w:after="240" w:line="340" w:lineRule="atLeast"/>
      <w:textAlignment w:val="center"/>
    </w:pPr>
    <w:rPr>
      <w:rFonts w:ascii="Arial-BoldMT" w:hAnsi="Arial-BoldMT" w:cs="Arial-BoldMT"/>
      <w:b/>
      <w:bCs/>
      <w:color w:val="F14800"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393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9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586">
          <w:marLeft w:val="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2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sagroup.org/outilsdesoutien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outilsdesoutien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outilsdesoutien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agroup.org/supporttoo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867BE"/>
      </a:dk1>
      <a:lt1>
        <a:srgbClr val="FFFFFF"/>
      </a:lt1>
      <a:dk2>
        <a:srgbClr val="003C71"/>
      </a:dk2>
      <a:lt2>
        <a:srgbClr val="878B8D"/>
      </a:lt2>
      <a:accent1>
        <a:srgbClr val="1867BE"/>
      </a:accent1>
      <a:accent2>
        <a:srgbClr val="F14800"/>
      </a:accent2>
      <a:accent3>
        <a:srgbClr val="003C71"/>
      </a:accent3>
      <a:accent4>
        <a:srgbClr val="484241"/>
      </a:accent4>
      <a:accent5>
        <a:srgbClr val="D0D0CE"/>
      </a:accent5>
      <a:accent6>
        <a:srgbClr val="878B8D"/>
      </a:accent6>
      <a:hlink>
        <a:srgbClr val="1867BE"/>
      </a:hlink>
      <a:folHlink>
        <a:srgbClr val="C6DAE7"/>
      </a:folHlink>
    </a:clrScheme>
    <a:fontScheme name="CSA_Font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66631FC4D64C89DD7B4F0386C5EE" ma:contentTypeVersion="14" ma:contentTypeDescription="Create a new document." ma:contentTypeScope="" ma:versionID="91705b1edb3facec3be930fb1b0d3bcc">
  <xsd:schema xmlns:xsd="http://www.w3.org/2001/XMLSchema" xmlns:xs="http://www.w3.org/2001/XMLSchema" xmlns:p="http://schemas.microsoft.com/office/2006/metadata/properties" xmlns:ns2="ed99f97a-fc5e-4497-851d-d0527f622209" xmlns:ns3="25bff3a9-4355-47dd-ac7c-2744f33c7682" targetNamespace="http://schemas.microsoft.com/office/2006/metadata/properties" ma:root="true" ma:fieldsID="709b47d9462076553f85495e702e3291" ns2:_="" ns3:_="">
    <xsd:import namespace="ed99f97a-fc5e-4497-851d-d0527f622209"/>
    <xsd:import namespace="25bff3a9-4355-47dd-ac7c-2744f33c7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9f97a-fc5e-4497-851d-d0527f622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f557a2-98d6-4fb7-8e0a-228cdc59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f3a9-4355-47dd-ac7c-2744f33c7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7771aae-b26d-4868-bb68-8874901e3fa0}" ma:internalName="TaxCatchAll" ma:showField="CatchAllData" ma:web="25bff3a9-4355-47dd-ac7c-2744f33c7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ff3a9-4355-47dd-ac7c-2744f33c7682" xsi:nil="true"/>
    <lcf76f155ced4ddcb4097134ff3c332f xmlns="ed99f97a-fc5e-4497-851d-d0527f622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9616A-FC09-A34B-A40B-4421CAE6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02796-7BAE-4733-BB94-14219F660728}"/>
</file>

<file path=customXml/itemProps3.xml><?xml version="1.0" encoding="utf-8"?>
<ds:datastoreItem xmlns:ds="http://schemas.openxmlformats.org/officeDocument/2006/customXml" ds:itemID="{2AA7E89F-4DAD-4E5E-9F87-E76BB453743D}"/>
</file>

<file path=customXml/itemProps4.xml><?xml version="1.0" encoding="utf-8"?>
<ds:datastoreItem xmlns:ds="http://schemas.openxmlformats.org/officeDocument/2006/customXml" ds:itemID="{99178494-5361-4F29-87B1-0CF5397CE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 vérification aux fins d’observation des comportements liés à la fatigue (superviseur/pair)</vt:lpstr>
    </vt:vector>
  </TitlesOfParts>
  <Company>Association canadienne de normalisation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vérification aux fins d’observation des comportements liés à la fatigue (superviseur/pair)</dc:title>
  <dc:subject/>
  <dc:creator>Linda Alaggia</dc:creator>
  <cp:keywords>Appréciation des risques liés à la fatigue; collecte de données; étape 3; comportements liés à la fatigue; trajectoire des risques liés à la fatigue; points d’intervention; premiers intervenants; stratégies approuvés; évaluation de risque</cp:keywords>
  <dc:description/>
  <cp:lastModifiedBy>Linda Alaggia</cp:lastModifiedBy>
  <cp:revision>48</cp:revision>
  <cp:lastPrinted>2022-10-19T13:05:00Z</cp:lastPrinted>
  <dcterms:created xsi:type="dcterms:W3CDTF">2023-04-07T01:22:00Z</dcterms:created>
  <dcterms:modified xsi:type="dcterms:W3CDTF">2023-04-07T04:16:00Z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0x0101004E2F66631FC4D64C89DD7B4F0386C5EE</vt:lpwstr>
  </property>
</Properties>
</file>