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CBE5" w14:textId="661AD7C3" w:rsidR="00E61362" w:rsidRPr="0066020E" w:rsidRDefault="009E0357" w:rsidP="0054054A">
      <w:pPr>
        <w:pStyle w:val="Title"/>
      </w:pPr>
      <w:sdt>
        <w:sdtPr>
          <w:rPr>
            <w:sz w:val="36"/>
            <w:szCs w:val="36"/>
          </w:rPr>
          <w:alias w:val="Title"/>
          <w:tag w:val=""/>
          <w:id w:val="174846160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5898" w:rsidRPr="0054054A">
            <w:rPr>
              <w:sz w:val="36"/>
              <w:szCs w:val="36"/>
            </w:rPr>
            <w:t xml:space="preserve">Impairment in the </w:t>
          </w:r>
          <w:r w:rsidR="00272692" w:rsidRPr="0054054A">
            <w:rPr>
              <w:sz w:val="36"/>
              <w:szCs w:val="36"/>
            </w:rPr>
            <w:t>W</w:t>
          </w:r>
          <w:r w:rsidR="00CD5898" w:rsidRPr="0054054A">
            <w:rPr>
              <w:sz w:val="36"/>
              <w:szCs w:val="36"/>
            </w:rPr>
            <w:t>orkplace — Substances Policy</w:t>
          </w:r>
        </w:sdtContent>
      </w:sdt>
    </w:p>
    <w:p w14:paraId="68B4CA1C" w14:textId="689C3D03" w:rsidR="00E61362" w:rsidRDefault="00CD5898" w:rsidP="00E61362">
      <w:pPr>
        <w:pStyle w:val="title-2"/>
      </w:pPr>
      <w:r w:rsidRPr="00CD5898">
        <w:t xml:space="preserve">Based on CSA Z1008:21, </w:t>
      </w:r>
      <w:r w:rsidRPr="00CD5898">
        <w:rPr>
          <w:i/>
          <w:iCs/>
        </w:rPr>
        <w:t>Management of impairment in the workplace</w:t>
      </w:r>
    </w:p>
    <w:p w14:paraId="7ABA7DAB" w14:textId="02864927" w:rsidR="00E61362" w:rsidRDefault="00E61362" w:rsidP="00E61362">
      <w:pPr>
        <w:spacing w:line="276" w:lineRule="auto"/>
      </w:pPr>
    </w:p>
    <w:p w14:paraId="5F73FFBB" w14:textId="77777777" w:rsidR="00E61362" w:rsidRDefault="00E61362" w:rsidP="002201C0">
      <w:pPr>
        <w:pStyle w:val="body-text12ptleft-1ns"/>
        <w:sectPr w:rsidR="00E61362" w:rsidSect="00825D9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080" w:bottom="1022" w:left="1080" w:header="0" w:footer="230" w:gutter="0"/>
          <w:pgNumType w:start="1"/>
          <w:cols w:space="708"/>
          <w:titlePg/>
          <w:docGrid w:linePitch="360"/>
        </w:sectPr>
      </w:pPr>
    </w:p>
    <w:p w14:paraId="0FE5847A" w14:textId="3867380B" w:rsidR="002201C0" w:rsidRDefault="00B3713F" w:rsidP="002201C0">
      <w:pPr>
        <w:pStyle w:val="body-text12ptleft-1ns"/>
        <w:rPr>
          <w:rFonts w:eastAsia="Calibri" w:cs="Arial"/>
        </w:rPr>
      </w:pPr>
      <w:r w:rsidRPr="000976EA">
        <w:rPr>
          <w:rStyle w:val="csbold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rPr>
          <w:rFonts w:eastAsia="Calibri" w:cs="Arial"/>
        </w:rPr>
        <w:t>is committed to the health and safety of its workers and support</w:t>
      </w:r>
      <w:r w:rsidR="002201C0">
        <w:rPr>
          <w:rFonts w:eastAsia="Calibri" w:cs="Arial"/>
        </w:rPr>
        <w:t>ing</w:t>
      </w:r>
      <w:r w:rsidR="002201C0" w:rsidRPr="00CF0E9A">
        <w:rPr>
          <w:rFonts w:eastAsia="Calibri" w:cs="Arial"/>
        </w:rPr>
        <w:t xml:space="preserve"> and accommodat</w:t>
      </w:r>
      <w:r w:rsidR="002201C0">
        <w:rPr>
          <w:rFonts w:eastAsia="Calibri" w:cs="Arial"/>
        </w:rPr>
        <w:t>ing</w:t>
      </w:r>
      <w:r w:rsidR="002201C0" w:rsidRPr="00CF0E9A">
        <w:rPr>
          <w:rFonts w:eastAsia="Calibri" w:cs="Arial"/>
        </w:rPr>
        <w:t xml:space="preserve"> those workers who report, or are suspected of, being impaired at work.</w:t>
      </w:r>
    </w:p>
    <w:p w14:paraId="300DC3A3" w14:textId="20F40F54" w:rsidR="002201C0" w:rsidRPr="00CF0E9A" w:rsidRDefault="002201C0" w:rsidP="0035701B">
      <w:pPr>
        <w:pStyle w:val="Heading1"/>
      </w:pPr>
      <w:r w:rsidRPr="00CF0E9A">
        <w:t xml:space="preserve">Purpose </w:t>
      </w:r>
    </w:p>
    <w:p w14:paraId="1B171417" w14:textId="2E60EEDA" w:rsidR="002201C0" w:rsidRPr="00CF0E9A" w:rsidRDefault="002201C0" w:rsidP="0054054A">
      <w:pPr>
        <w:pStyle w:val="body-text12ptleft-1"/>
      </w:pPr>
      <w:r w:rsidRPr="00CF0E9A">
        <w:t xml:space="preserve">The purpose of this policy is to help ensure that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t xml:space="preserve">applies its position on impairment in the workplace fairly and consistently.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t xml:space="preserve">shall work in compliance with all required legislation to minimize the risks associated with worker impairment (e.g., from substance use) while at work (including employees reporting to work impaired), </w:t>
      </w:r>
      <w:r>
        <w:t>including</w:t>
      </w:r>
      <w:r w:rsidRPr="00CF0E9A">
        <w:t xml:space="preserve"> those requiring special consideration and accommodation for medically prescribed substances. The following process outlines are included as part of this policy: </w:t>
      </w:r>
    </w:p>
    <w:p w14:paraId="5F6A81F5" w14:textId="77777777" w:rsidR="002201C0" w:rsidRPr="00CF0E9A" w:rsidRDefault="002201C0" w:rsidP="002B4F9E">
      <w:pPr>
        <w:pStyle w:val="list-bullet12pt-1"/>
      </w:pPr>
      <w:r w:rsidRPr="00CF0E9A">
        <w:t xml:space="preserve">Prescription and non-prescription drugs </w:t>
      </w:r>
    </w:p>
    <w:p w14:paraId="14087869" w14:textId="77777777" w:rsidR="002201C0" w:rsidRPr="00CF0E9A" w:rsidRDefault="002201C0" w:rsidP="002B4F9E">
      <w:pPr>
        <w:pStyle w:val="list-bullet12pt-1"/>
      </w:pPr>
      <w:r w:rsidRPr="00CF0E9A">
        <w:t xml:space="preserve">Substances, alcohol, and drug testing </w:t>
      </w:r>
    </w:p>
    <w:p w14:paraId="240016E8" w14:textId="77777777" w:rsidR="002201C0" w:rsidRPr="00CF0E9A" w:rsidRDefault="002201C0" w:rsidP="002B4F9E">
      <w:pPr>
        <w:pStyle w:val="list-bullet12pt-1"/>
      </w:pPr>
      <w:r w:rsidRPr="00CF0E9A">
        <w:t xml:space="preserve">Social situations </w:t>
      </w:r>
    </w:p>
    <w:p w14:paraId="5567AB2E" w14:textId="5B40FB72" w:rsidR="002201C0" w:rsidRPr="002201C0" w:rsidRDefault="002201C0" w:rsidP="002B4F9E">
      <w:pPr>
        <w:pStyle w:val="list-bullet12pt-1"/>
      </w:pPr>
      <w:r w:rsidRPr="00CF0E9A">
        <w:t xml:space="preserve">Help and support </w:t>
      </w:r>
    </w:p>
    <w:p w14:paraId="51148B81" w14:textId="77777777" w:rsidR="002201C0" w:rsidRPr="002201C0" w:rsidRDefault="002201C0" w:rsidP="0035701B">
      <w:pPr>
        <w:pStyle w:val="Heading1"/>
      </w:pPr>
      <w:r w:rsidRPr="002201C0">
        <w:t xml:space="preserve">Scope </w:t>
      </w:r>
    </w:p>
    <w:p w14:paraId="1C38A816" w14:textId="25390E9C" w:rsidR="002201C0" w:rsidRPr="002201C0" w:rsidRDefault="002201C0" w:rsidP="002201C0">
      <w:pPr>
        <w:pStyle w:val="body-text12ptleft-1ns"/>
        <w:rPr>
          <w:rFonts w:eastAsia="Calibri" w:cs="Arial"/>
        </w:rPr>
      </w:pPr>
      <w:r w:rsidRPr="002201C0">
        <w:rPr>
          <w:rFonts w:eastAsia="Calibri" w:cs="Arial"/>
        </w:rPr>
        <w:t xml:space="preserve">This policy shall apply to all employees, volunteers, independent contractors, and consultants conducting business and acting on behalf of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2201C0">
        <w:rPr>
          <w:rFonts w:eastAsia="Calibri" w:cs="Arial"/>
        </w:rPr>
        <w:t xml:space="preserve">or while in the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2201C0">
        <w:rPr>
          <w:rFonts w:eastAsia="Calibri" w:cs="Arial"/>
        </w:rPr>
        <w:t xml:space="preserve">workplace. The term “worker” is used generically throughout this policy to refer to these groups. </w:t>
      </w:r>
    </w:p>
    <w:p w14:paraId="5AB35CB2" w14:textId="77777777" w:rsidR="002201C0" w:rsidRPr="002201C0" w:rsidRDefault="002201C0" w:rsidP="0035701B">
      <w:pPr>
        <w:pStyle w:val="Heading1"/>
        <w:rPr>
          <w:lang w:val="en-US"/>
        </w:rPr>
      </w:pPr>
      <w:r w:rsidRPr="002201C0">
        <w:rPr>
          <w:lang w:val="en-US"/>
        </w:rPr>
        <w:t xml:space="preserve">Definitions relevant to this policy </w:t>
      </w:r>
    </w:p>
    <w:p w14:paraId="2DF7F3EE" w14:textId="77777777" w:rsidR="002201C0" w:rsidRPr="002B4F9E" w:rsidRDefault="002201C0" w:rsidP="0054054A">
      <w:pPr>
        <w:pStyle w:val="body-text12ptleft-1"/>
        <w:rPr>
          <w:lang w:val="en-US"/>
        </w:rPr>
      </w:pPr>
      <w:r w:rsidRPr="002B4F9E">
        <w:rPr>
          <w:lang w:val="en-US"/>
        </w:rPr>
        <w:t xml:space="preserve">From CSA Z1008:21, Clause 3. </w:t>
      </w:r>
    </w:p>
    <w:p w14:paraId="38D85326" w14:textId="3FC89158" w:rsidR="002B4F9E" w:rsidRPr="002B4F9E" w:rsidRDefault="002201C0" w:rsidP="002B4F9E">
      <w:pPr>
        <w:pStyle w:val="list-bullet12pt-1"/>
        <w:rPr>
          <w:lang w:val="en-US"/>
        </w:rPr>
      </w:pPr>
      <w:r w:rsidRPr="002B4F9E">
        <w:rPr>
          <w:b/>
          <w:bCs/>
          <w:lang w:val="en-US"/>
        </w:rPr>
        <w:t>Impaired/Impairment</w:t>
      </w:r>
      <w:r w:rsidRPr="002201C0">
        <w:rPr>
          <w:lang w:val="en-US"/>
        </w:rPr>
        <w:t xml:space="preserve">: a temporary physical, psychological, or physiological state of the worker that has a negative impact on performance or creates a hazard in the workplace. </w:t>
      </w:r>
    </w:p>
    <w:p w14:paraId="66F607EF" w14:textId="5B13561E" w:rsidR="002B4F9E" w:rsidRPr="002B4F9E" w:rsidRDefault="002201C0" w:rsidP="002B4F9E">
      <w:pPr>
        <w:pStyle w:val="list-bullet12pt-1"/>
        <w:rPr>
          <w:lang w:val="en-US"/>
        </w:rPr>
      </w:pPr>
      <w:r w:rsidRPr="002B4F9E">
        <w:rPr>
          <w:b/>
          <w:bCs/>
          <w:lang w:val="en-US"/>
        </w:rPr>
        <w:t>Procedure:</w:t>
      </w:r>
      <w:r w:rsidRPr="002201C0">
        <w:rPr>
          <w:lang w:val="en-US"/>
        </w:rPr>
        <w:t xml:space="preserve"> a specified way to carry out an activity or a process.</w:t>
      </w:r>
    </w:p>
    <w:p w14:paraId="6C90FC73" w14:textId="27F75BCA" w:rsidR="002B4F9E" w:rsidRPr="002B4F9E" w:rsidRDefault="002201C0" w:rsidP="002B4F9E">
      <w:pPr>
        <w:pStyle w:val="list-bullet12pt-1"/>
        <w:rPr>
          <w:rFonts w:eastAsia="Calibri" w:cs="Arial"/>
        </w:rPr>
      </w:pPr>
      <w:r w:rsidRPr="002B4F9E">
        <w:rPr>
          <w:b/>
          <w:bCs/>
          <w:lang w:val="en-US"/>
        </w:rPr>
        <w:t>Substances:</w:t>
      </w:r>
      <w:r w:rsidRPr="002201C0">
        <w:rPr>
          <w:lang w:val="en-US"/>
        </w:rPr>
        <w:t xml:space="preserve"> chemicals taken into the body through one or more consumption methods, including but not limited to ingestion, injection, inhalation, or a transmucosal or transdermal route, and include both licit and illicit recreational and medically</w:t>
      </w:r>
      <w:r>
        <w:rPr>
          <w:lang w:val="en-US"/>
        </w:rPr>
        <w:t xml:space="preserve"> </w:t>
      </w:r>
      <w:r w:rsidRPr="00CF0E9A">
        <w:rPr>
          <w:rFonts w:eastAsia="Calibri" w:cs="Arial"/>
        </w:rPr>
        <w:t>required chemicals. These can include medications, alcohol, or other chemicals.</w:t>
      </w:r>
    </w:p>
    <w:p w14:paraId="1DBBD5C2" w14:textId="389490FF" w:rsidR="002201C0" w:rsidRDefault="002201C0" w:rsidP="002B4F9E">
      <w:pPr>
        <w:pStyle w:val="list-bullet12pt-1"/>
        <w:rPr>
          <w:rFonts w:eastAsia="Calibri" w:cs="Arial"/>
        </w:rPr>
      </w:pPr>
      <w:r w:rsidRPr="00CF0E9A">
        <w:rPr>
          <w:rFonts w:eastAsia="Calibri" w:cs="Arial"/>
          <w:b/>
          <w:bCs/>
        </w:rPr>
        <w:lastRenderedPageBreak/>
        <w:t xml:space="preserve">Workplace: </w:t>
      </w:r>
      <w:r w:rsidRPr="00CF0E9A">
        <w:rPr>
          <w:rFonts w:eastAsia="Calibri" w:cs="Arial"/>
        </w:rPr>
        <w:t xml:space="preserve">any location in which work-related activities under the control of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rPr>
          <w:rFonts w:eastAsia="Calibri" w:cs="Arial"/>
        </w:rPr>
        <w:t>are performed. This location includes vehicles, remote sites, and telecommuting.</w:t>
      </w:r>
    </w:p>
    <w:p w14:paraId="03685A77" w14:textId="247000C3" w:rsidR="002201C0" w:rsidRPr="00CF0E9A" w:rsidRDefault="00AA3EB4" w:rsidP="0035701B">
      <w:pPr>
        <w:pStyle w:val="Heading1"/>
      </w:pPr>
      <w:r>
        <w:t>Requirements for workers</w:t>
      </w:r>
    </w:p>
    <w:p w14:paraId="556328F2" w14:textId="0E245B8B" w:rsidR="002201C0" w:rsidRPr="00CF0E9A" w:rsidRDefault="002201C0" w:rsidP="00360B29">
      <w:pPr>
        <w:pStyle w:val="list-bullet12pt-1"/>
      </w:pPr>
      <w:r w:rsidRPr="00CF0E9A">
        <w:t>adhere to all terms and conditions under this policy;</w:t>
      </w:r>
    </w:p>
    <w:p w14:paraId="5826C213" w14:textId="43718173" w:rsidR="002201C0" w:rsidRPr="00CF0E9A" w:rsidRDefault="002201C0" w:rsidP="00360B29">
      <w:pPr>
        <w:pStyle w:val="list-bullet12pt-1"/>
      </w:pPr>
      <w:r w:rsidRPr="00CF0E9A">
        <w:t xml:space="preserve">be able to safely perform all duties while at the workplace or otherwise on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t xml:space="preserve">business; </w:t>
      </w:r>
    </w:p>
    <w:p w14:paraId="61F03DE6" w14:textId="6A390E12" w:rsidR="002201C0" w:rsidRPr="00CF0E9A" w:rsidRDefault="002201C0" w:rsidP="00360B29">
      <w:pPr>
        <w:pStyle w:val="list-bullet12pt-1"/>
      </w:pPr>
      <w:r w:rsidRPr="00CF0E9A">
        <w:t xml:space="preserve">seek assistance from their supervisor or Human Resources with any concerns regarding a current or emerging problem and follow their guidance and recommendations; </w:t>
      </w:r>
    </w:p>
    <w:p w14:paraId="58838914" w14:textId="38B93D3F" w:rsidR="002201C0" w:rsidRPr="00CF0E9A" w:rsidRDefault="002201C0" w:rsidP="00360B29">
      <w:pPr>
        <w:pStyle w:val="list-bullet12pt-1"/>
      </w:pPr>
      <w:r w:rsidRPr="00CF0E9A">
        <w:t xml:space="preserve">notify their supervisor or Human Resources if they are concerned that any other worker is not able to perform their duties or is otherwise under the influence of a substance while performing work duties; </w:t>
      </w:r>
    </w:p>
    <w:p w14:paraId="492EAD04" w14:textId="0BDD849B" w:rsidR="002201C0" w:rsidRPr="00CF0E9A" w:rsidRDefault="002201C0" w:rsidP="00360B29">
      <w:pPr>
        <w:pStyle w:val="list-bullet12pt-1"/>
      </w:pPr>
      <w:r w:rsidRPr="00CF0E9A">
        <w:t xml:space="preserve">participate as needed with any investigation resulting from a violation of this policy; and </w:t>
      </w:r>
    </w:p>
    <w:p w14:paraId="1207ACF6" w14:textId="7A858E63" w:rsidR="002201C0" w:rsidRPr="00360B29" w:rsidRDefault="002201C0" w:rsidP="002201C0">
      <w:pPr>
        <w:pStyle w:val="list-bullet12pt-1"/>
      </w:pPr>
      <w:r w:rsidRPr="00CF0E9A">
        <w:t xml:space="preserve">advise the supervisor and Human Resources of any side effects associated with using regulated substances including prescription medications (e.g., drowsiness or other type of impairment). </w:t>
      </w:r>
    </w:p>
    <w:p w14:paraId="4CE7F001" w14:textId="77777777" w:rsidR="002201C0" w:rsidRPr="00CF0E9A" w:rsidRDefault="002201C0" w:rsidP="0035701B">
      <w:pPr>
        <w:pStyle w:val="Heading1"/>
      </w:pPr>
      <w:r w:rsidRPr="00CF0E9A">
        <w:t>Terms and conditions</w:t>
      </w:r>
    </w:p>
    <w:p w14:paraId="78EF43D5" w14:textId="60910081" w:rsidR="002201C0" w:rsidRDefault="002201C0" w:rsidP="000976EA">
      <w:pPr>
        <w:pStyle w:val="body-text12ptleft-1"/>
      </w:pPr>
      <w:r w:rsidRPr="00CF0E9A">
        <w:t>No worker shall</w:t>
      </w:r>
      <w:r w:rsidR="00360B29">
        <w:t>:</w:t>
      </w:r>
    </w:p>
    <w:p w14:paraId="0E0A2AAF" w14:textId="77777777" w:rsidR="002201C0" w:rsidRPr="001740A8" w:rsidRDefault="002201C0" w:rsidP="00360B29">
      <w:pPr>
        <w:pStyle w:val="list-bullet12pt-1"/>
      </w:pPr>
      <w:r w:rsidRPr="001740A8">
        <w:t>report to work unfit because of substance use;</w:t>
      </w:r>
    </w:p>
    <w:p w14:paraId="3714290E" w14:textId="77777777" w:rsidR="002201C0" w:rsidRPr="001740A8" w:rsidRDefault="002201C0" w:rsidP="00360B29">
      <w:pPr>
        <w:pStyle w:val="list-bullet12pt-1"/>
      </w:pPr>
      <w:r w:rsidRPr="001740A8">
        <w:t>possess substances, alcohol, or illegal drugs in the workplace;</w:t>
      </w:r>
    </w:p>
    <w:p w14:paraId="1B77E1BE" w14:textId="77777777" w:rsidR="002201C0" w:rsidRPr="001740A8" w:rsidRDefault="002201C0" w:rsidP="00360B29">
      <w:pPr>
        <w:pStyle w:val="list-bullet12pt-1"/>
      </w:pPr>
      <w:r w:rsidRPr="001740A8">
        <w:t>attempt to supply others with illegal substances;</w:t>
      </w:r>
    </w:p>
    <w:p w14:paraId="611BFFD3" w14:textId="77777777" w:rsidR="002201C0" w:rsidRPr="001740A8" w:rsidRDefault="002201C0" w:rsidP="00360B29">
      <w:pPr>
        <w:pStyle w:val="list-bullet12pt-1"/>
      </w:pPr>
      <w:r w:rsidRPr="001740A8">
        <w:t>attempt to supply others with alcohol while in the workplace (except if included as part of a work-related function); or</w:t>
      </w:r>
    </w:p>
    <w:p w14:paraId="6780A286" w14:textId="38507E0A" w:rsidR="002201C0" w:rsidRPr="00226AAE" w:rsidRDefault="002201C0" w:rsidP="002201C0">
      <w:pPr>
        <w:pStyle w:val="list-bullet12pt-1"/>
      </w:pPr>
      <w:r w:rsidRPr="001740A8">
        <w:t xml:space="preserve">consume impairing or illegal substances while at work or while performing tasks on behalf of </w:t>
      </w:r>
      <w:r w:rsidR="00B3713F" w:rsidRPr="007D4DE9">
        <w:rPr>
          <w:b/>
          <w:bCs/>
          <w:color w:val="auto"/>
        </w:rPr>
        <w:t>[Insert company name here]</w:t>
      </w:r>
      <w:r w:rsidR="001C34D3">
        <w:rPr>
          <w:b/>
          <w:bCs/>
          <w:color w:val="auto"/>
        </w:rPr>
        <w:t>.</w:t>
      </w:r>
    </w:p>
    <w:p w14:paraId="4DB6FFB3" w14:textId="6F9E1524" w:rsidR="00226AAE" w:rsidRDefault="002201C0" w:rsidP="000976EA">
      <w:pPr>
        <w:pStyle w:val="body-text12ptleft-1"/>
      </w:pPr>
      <w:r w:rsidRPr="002201C0">
        <w:t>An investigation process involving Human Resources, the supervisor, the worker, and a worker representative chosen by the worker shall determine whether a worker can perform their duties safely when substance use is of concern.</w:t>
      </w:r>
      <w:r w:rsidR="00226AAE">
        <w:t xml:space="preserve"> </w:t>
      </w:r>
    </w:p>
    <w:p w14:paraId="1E9DEDA2" w14:textId="77777777" w:rsidR="000976EA" w:rsidRDefault="000976EA" w:rsidP="000976EA">
      <w:pPr>
        <w:pStyle w:val="body-text12ptleft-1"/>
      </w:pPr>
    </w:p>
    <w:p w14:paraId="486CA6CB" w14:textId="18783742" w:rsidR="002201C0" w:rsidRPr="002201C0" w:rsidRDefault="002201C0" w:rsidP="000976EA">
      <w:pPr>
        <w:pStyle w:val="body-text12ptleft-1"/>
      </w:pPr>
      <w:r w:rsidRPr="002201C0">
        <w:lastRenderedPageBreak/>
        <w:t xml:space="preserve">Contravention of this policy shall be deemed misconduct and subject to disciplinary action up to and including possible termination. Cases involving possession and/or dealing of illegal substances while on work premises or while performing tasks on behalf of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2201C0">
        <w:t>may</w:t>
      </w:r>
      <w:r w:rsidR="00360B29">
        <w:t xml:space="preserve"> </w:t>
      </w:r>
      <w:r w:rsidRPr="002201C0">
        <w:t>be reported to the police.</w:t>
      </w:r>
    </w:p>
    <w:p w14:paraId="63E3235C" w14:textId="7A235A41" w:rsidR="002201C0" w:rsidRDefault="002201C0" w:rsidP="000976EA">
      <w:pPr>
        <w:pStyle w:val="body-text12ptleft-1"/>
        <w:rPr>
          <w:rFonts w:eastAsia="Calibri"/>
        </w:rPr>
      </w:pPr>
      <w:r w:rsidRPr="002201C0">
        <w:t>Once it is determined that there is no apparent medical emergency, a worker suspected of being under the impairing</w:t>
      </w:r>
      <w:r w:rsidRPr="002201C0">
        <w:rPr>
          <w:rFonts w:eastAsia="Calibri"/>
        </w:rPr>
        <w:t xml:space="preserve"> </w:t>
      </w:r>
      <w:r w:rsidRPr="00CF0E9A">
        <w:rPr>
          <w:rFonts w:eastAsia="Calibri"/>
        </w:rPr>
        <w:t xml:space="preserve">influence of a substance may be sent home immediately, subject to further investigation and/or disciplinary action. </w:t>
      </w:r>
    </w:p>
    <w:p w14:paraId="5FF6A306" w14:textId="1E67CAEC" w:rsidR="002201C0" w:rsidRPr="00360B29" w:rsidRDefault="002201C0" w:rsidP="00360B29">
      <w:pPr>
        <w:pStyle w:val="body-text12ptleft-1ns"/>
        <w:rPr>
          <w:rFonts w:eastAsia="Calibri" w:cs="Arial"/>
        </w:rPr>
      </w:pPr>
      <w:r w:rsidRPr="00CF0E9A">
        <w:rPr>
          <w:rFonts w:eastAsia="Calibri" w:cs="Arial"/>
        </w:rPr>
        <w:t>Symptoms of impairment may include but not be limited to abnormal behaviour, dilated eyes, slurred speech, or a strong smell of alcohol on the worker’s breath.</w:t>
      </w:r>
    </w:p>
    <w:p w14:paraId="00DC9C1F" w14:textId="4773E156" w:rsidR="002201C0" w:rsidRPr="00CF0E9A" w:rsidRDefault="002201C0" w:rsidP="0035701B">
      <w:pPr>
        <w:pStyle w:val="Heading1"/>
      </w:pPr>
      <w:r w:rsidRPr="00CF0E9A">
        <w:t>Confidentiality</w:t>
      </w:r>
    </w:p>
    <w:p w14:paraId="2A5E01D1" w14:textId="77777777" w:rsidR="002201C0" w:rsidRPr="00CF0E9A" w:rsidRDefault="002201C0" w:rsidP="0054054A">
      <w:pPr>
        <w:pStyle w:val="body-text12ptleft-1"/>
      </w:pPr>
      <w:r w:rsidRPr="00CF0E9A">
        <w:t xml:space="preserve">The following information will remain confidential and shared only </w:t>
      </w:r>
      <w:r>
        <w:t xml:space="preserve">with </w:t>
      </w:r>
      <w:r w:rsidRPr="00CF0E9A">
        <w:t>people who have legitimate reasons to be told, unless the worker provides written consent:</w:t>
      </w:r>
    </w:p>
    <w:p w14:paraId="73787D60" w14:textId="77777777" w:rsidR="002201C0" w:rsidRPr="00CF0E9A" w:rsidRDefault="002201C0" w:rsidP="00226AAE">
      <w:pPr>
        <w:pStyle w:val="list-bullet12pt-1"/>
      </w:pPr>
      <w:r w:rsidRPr="00CF0E9A">
        <w:t>Medical information</w:t>
      </w:r>
    </w:p>
    <w:p w14:paraId="706EB808" w14:textId="77777777" w:rsidR="002201C0" w:rsidRPr="00CF0E9A" w:rsidRDefault="002201C0" w:rsidP="00226AAE">
      <w:pPr>
        <w:pStyle w:val="list-bullet12pt-1"/>
      </w:pPr>
      <w:r w:rsidRPr="00CF0E9A">
        <w:t>Results of any tests</w:t>
      </w:r>
    </w:p>
    <w:p w14:paraId="06BCEA1E" w14:textId="7522B7F2" w:rsidR="002201C0" w:rsidRPr="00226AAE" w:rsidRDefault="002201C0" w:rsidP="00226AAE">
      <w:pPr>
        <w:pStyle w:val="list-bullet12pt-1"/>
      </w:pPr>
      <w:r w:rsidRPr="00CF0E9A">
        <w:t xml:space="preserve">Accommodation related information </w:t>
      </w:r>
    </w:p>
    <w:p w14:paraId="426B2B8A" w14:textId="77777777" w:rsidR="002201C0" w:rsidRPr="00CF0E9A" w:rsidRDefault="002201C0" w:rsidP="0035701B">
      <w:pPr>
        <w:pStyle w:val="Heading1"/>
      </w:pPr>
      <w:r w:rsidRPr="00CF0E9A">
        <w:t>Prescription and non-prescription substances for therapeutic purposes</w:t>
      </w:r>
    </w:p>
    <w:p w14:paraId="24722C98" w14:textId="0433E1E8" w:rsidR="002201C0" w:rsidRPr="00CF0E9A" w:rsidRDefault="00B3713F" w:rsidP="0054054A">
      <w:pPr>
        <w:pStyle w:val="body-text12ptleft-1"/>
      </w:pP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t xml:space="preserve">recognizes that workers can be required to possess and/or take prescription and non-prescription substances, and </w:t>
      </w: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t xml:space="preserve">is committed to providing any reasonable accommodation as may be deemed necessary and as prescribed by the worker’s physician. </w:t>
      </w:r>
    </w:p>
    <w:p w14:paraId="79A3012D" w14:textId="77777777" w:rsidR="002201C0" w:rsidRPr="00CF0E9A" w:rsidRDefault="002201C0" w:rsidP="0054054A">
      <w:pPr>
        <w:pStyle w:val="body-text12ptleft-1"/>
      </w:pPr>
      <w:r w:rsidRPr="00CF0E9A">
        <w:t xml:space="preserve">If any of the following situations apply, a worker must speak to their supervisor and/or Human Resources about the potential impact on work before starting any work tasks and ensure the following: </w:t>
      </w:r>
    </w:p>
    <w:p w14:paraId="7D7105AB" w14:textId="440261A2" w:rsidR="002201C0" w:rsidRPr="00CF0E9A" w:rsidRDefault="002201C0" w:rsidP="00226AAE">
      <w:pPr>
        <w:pStyle w:val="list-bullet12pt-1"/>
      </w:pPr>
      <w:r w:rsidRPr="00CF0E9A">
        <w:t xml:space="preserve">Prescription medications in the worker’s possession must have been prescribed directly to the worker and taken as prescribed.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t xml:space="preserve">reserves the right to request workers to provide a medical certificate. </w:t>
      </w:r>
    </w:p>
    <w:p w14:paraId="73F367BB" w14:textId="0DC5FA97" w:rsidR="002201C0" w:rsidRPr="00CF0E9A" w:rsidRDefault="002201C0" w:rsidP="00226AAE">
      <w:pPr>
        <w:pStyle w:val="list-bullet12pt-1"/>
      </w:pPr>
      <w:r w:rsidRPr="00CF0E9A">
        <w:t xml:space="preserve">Any use of prescription or non-prescription medications must not adversely affect the worker’s ability to safely perform their duties. </w:t>
      </w:r>
    </w:p>
    <w:p w14:paraId="5BDF5F74" w14:textId="5E659B36" w:rsidR="002201C0" w:rsidRDefault="002201C0" w:rsidP="00226AAE">
      <w:pPr>
        <w:pStyle w:val="list-bullet12pt-1"/>
      </w:pPr>
      <w:r w:rsidRPr="00CF0E9A">
        <w:t xml:space="preserve">The worker must notify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 w:rsidRPr="00CF0E9A">
        <w:t xml:space="preserve">of any potentially unsafe side effects associated with the use of a prescription or non-prescription medication. </w:t>
      </w:r>
    </w:p>
    <w:p w14:paraId="7B004CAB" w14:textId="77777777" w:rsidR="000976EA" w:rsidRPr="00CF0E9A" w:rsidRDefault="000976EA" w:rsidP="000976EA">
      <w:pPr>
        <w:pStyle w:val="body-text12ptleft-1"/>
      </w:pPr>
    </w:p>
    <w:p w14:paraId="235DBBFC" w14:textId="2041BF6A" w:rsidR="002201C0" w:rsidRDefault="002201C0" w:rsidP="00226AAE">
      <w:pPr>
        <w:pStyle w:val="list-bullet12pt-1"/>
      </w:pPr>
      <w:r w:rsidRPr="00CF0E9A">
        <w:lastRenderedPageBreak/>
        <w:t xml:space="preserve">Workers required to consume medical cannabis in the form of cigarettes must do so in accordance with </w:t>
      </w:r>
      <w:r w:rsidR="00B3713F" w:rsidRPr="007D4DE9">
        <w:rPr>
          <w:b/>
          <w:bCs/>
          <w:color w:val="auto"/>
        </w:rPr>
        <w:t>[Insert company name here]</w:t>
      </w:r>
      <w:r w:rsidR="00B3713F" w:rsidRPr="007D4DE9">
        <w:rPr>
          <w:color w:val="auto"/>
        </w:rPr>
        <w:t xml:space="preserve"> </w:t>
      </w:r>
      <w:r>
        <w:t xml:space="preserve">Human Resources </w:t>
      </w:r>
      <w:r w:rsidRPr="00CF0E9A">
        <w:t>policies concerning smoking in the workplace, and cannabis use in any form must be in accordance with other provisions of this policy.</w:t>
      </w:r>
    </w:p>
    <w:p w14:paraId="2AFF9F6B" w14:textId="77777777" w:rsidR="002201C0" w:rsidRPr="00CF0E9A" w:rsidRDefault="002201C0" w:rsidP="0035701B">
      <w:pPr>
        <w:pStyle w:val="Heading1"/>
      </w:pPr>
      <w:r w:rsidRPr="00CF0E9A">
        <w:t xml:space="preserve">Non-therapeutic substance use and testing </w:t>
      </w:r>
    </w:p>
    <w:p w14:paraId="2B93A7BC" w14:textId="4F5C7A6A" w:rsidR="002201C0" w:rsidRPr="00CF0E9A" w:rsidRDefault="00B3713F" w:rsidP="000976EA">
      <w:pPr>
        <w:pStyle w:val="body-text12ptleft-1"/>
      </w:pP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t xml:space="preserve">may test workers for substance use under the following circumstances: </w:t>
      </w:r>
    </w:p>
    <w:p w14:paraId="5A96A54C" w14:textId="13D05FDE" w:rsidR="002201C0" w:rsidRPr="00CF0E9A" w:rsidRDefault="002201C0" w:rsidP="00226AAE">
      <w:pPr>
        <w:pStyle w:val="list-bullet12pt-1"/>
      </w:pPr>
      <w:r w:rsidRPr="00CF0E9A">
        <w:t xml:space="preserve">A worker has been previously found to be impaired at the workplace from a substance and is returning to work as part of an approved, agreed to, and monitored stay-at-work/return-to-work process. </w:t>
      </w:r>
    </w:p>
    <w:p w14:paraId="605031D2" w14:textId="152C96F6" w:rsidR="002201C0" w:rsidRPr="00CF0E9A" w:rsidRDefault="002201C0" w:rsidP="00226AAE">
      <w:pPr>
        <w:pStyle w:val="list-bullet12pt-1"/>
      </w:pPr>
      <w:r w:rsidRPr="00CF0E9A">
        <w:t>A worker is a member of a union that has expressly and clearly negotiated language allowing for the circumstances under which testing would occur.</w:t>
      </w:r>
    </w:p>
    <w:p w14:paraId="7EA61B01" w14:textId="0F923DBF" w:rsidR="002201C0" w:rsidRPr="00226AAE" w:rsidRDefault="002201C0" w:rsidP="002201C0">
      <w:pPr>
        <w:pStyle w:val="list-bullet12pt-1"/>
      </w:pPr>
      <w:r>
        <w:t>A</w:t>
      </w:r>
      <w:r w:rsidRPr="00CF0E9A">
        <w:t xml:space="preserve"> worker has positions or tasks that could cause direct and significant harm to themselves or others if performed improperly</w:t>
      </w:r>
      <w:r>
        <w:t>,</w:t>
      </w:r>
      <w:r w:rsidRPr="00CF0E9A">
        <w:t xml:space="preserve"> and there are reasonable grounds to believe that the worker</w:t>
      </w:r>
      <w:r w:rsidRPr="00CF0E9A" w:rsidDel="00B413A2">
        <w:t xml:space="preserve"> </w:t>
      </w:r>
      <w:r w:rsidRPr="00CF0E9A">
        <w:t>was impaired while on duty</w:t>
      </w:r>
      <w:r>
        <w:t>;</w:t>
      </w:r>
      <w:r w:rsidRPr="00CF0E9A">
        <w:t xml:space="preserve"> or the worker was directly involved in a significant workplace incident and no other immediate causal or mitigating factors were determined. </w:t>
      </w:r>
    </w:p>
    <w:p w14:paraId="6DB192A5" w14:textId="77777777" w:rsidR="002201C0" w:rsidRPr="00CF0E9A" w:rsidRDefault="002201C0" w:rsidP="0035701B">
      <w:pPr>
        <w:pStyle w:val="Heading1"/>
      </w:pPr>
      <w:r w:rsidRPr="00CF0E9A">
        <w:t xml:space="preserve">Social situations </w:t>
      </w:r>
    </w:p>
    <w:p w14:paraId="5053B2D6" w14:textId="4F5AB1ED" w:rsidR="002201C0" w:rsidRPr="00CF0E9A" w:rsidRDefault="00B3713F" w:rsidP="000976EA">
      <w:pPr>
        <w:pStyle w:val="body-text12ptleft-1"/>
      </w:pP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t xml:space="preserve">may on occasion host events, </w:t>
      </w:r>
      <w:r w:rsidR="002201C0" w:rsidRPr="000976EA">
        <w:t>both</w:t>
      </w:r>
      <w:r w:rsidR="002201C0" w:rsidRPr="00CF0E9A">
        <w:t xml:space="preserve"> onsite or at other locations, </w:t>
      </w:r>
      <w:r w:rsidR="002201C0">
        <w:t>where</w:t>
      </w:r>
      <w:r w:rsidR="002201C0" w:rsidRPr="00CF0E9A">
        <w:t xml:space="preserve"> alcoholic beverages might be available (e.g., holiday party, receptions, business dinners, etc.). During these events,</w:t>
      </w:r>
      <w:r w:rsidR="00226AAE" w:rsidRPr="00226AAE">
        <w:rPr>
          <w:b/>
          <w:bCs/>
        </w:rPr>
        <w:t xml:space="preserve"> </w:t>
      </w: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CF0E9A">
        <w:t>will</w:t>
      </w:r>
      <w:r w:rsidR="00226AAE">
        <w:t>:</w:t>
      </w:r>
    </w:p>
    <w:p w14:paraId="36008EFD" w14:textId="23D88E22" w:rsidR="002201C0" w:rsidRPr="0003189D" w:rsidRDefault="002201C0" w:rsidP="00226AAE">
      <w:pPr>
        <w:pStyle w:val="list-bullet12pt-1"/>
      </w:pPr>
      <w:r w:rsidRPr="0003189D">
        <w:t>seek to monitor alcohol consumption;</w:t>
      </w:r>
    </w:p>
    <w:p w14:paraId="4E7A522E" w14:textId="77777777" w:rsidR="002201C0" w:rsidRPr="0003189D" w:rsidRDefault="002201C0" w:rsidP="00226AAE">
      <w:pPr>
        <w:pStyle w:val="list-bullet12pt-1"/>
      </w:pPr>
      <w:r w:rsidRPr="0003189D">
        <w:t>discourage workers from over-consumption;</w:t>
      </w:r>
    </w:p>
    <w:p w14:paraId="45AF997C" w14:textId="77777777" w:rsidR="002201C0" w:rsidRPr="0003189D" w:rsidRDefault="002201C0" w:rsidP="00226AAE">
      <w:pPr>
        <w:pStyle w:val="list-bullet12pt-1"/>
      </w:pPr>
      <w:r w:rsidRPr="0003189D">
        <w:t xml:space="preserve">make available alternative non-alcoholic beverages; </w:t>
      </w:r>
      <w:r w:rsidRPr="00CF0E9A">
        <w:t>and</w:t>
      </w:r>
    </w:p>
    <w:p w14:paraId="20D357DF" w14:textId="378F744A" w:rsidR="002201C0" w:rsidRPr="00226AAE" w:rsidRDefault="002201C0" w:rsidP="002201C0">
      <w:pPr>
        <w:pStyle w:val="list-bullet12pt-1"/>
      </w:pPr>
      <w:r w:rsidRPr="0003189D">
        <w:t>make alternative transportation available to workers and guests as they leave the event (e.g., taxi chits</w:t>
      </w:r>
      <w:r w:rsidRPr="0040555F">
        <w:t xml:space="preserve"> or vouchers). </w:t>
      </w:r>
    </w:p>
    <w:p w14:paraId="66DEDC41" w14:textId="77777777" w:rsidR="002201C0" w:rsidRPr="00CF0E9A" w:rsidRDefault="002201C0" w:rsidP="000976EA">
      <w:pPr>
        <w:pStyle w:val="body-text12ptleft-1"/>
      </w:pPr>
      <w:r w:rsidRPr="00CF0E9A">
        <w:t xml:space="preserve">Workers/guests at a hosted event are expected to </w:t>
      </w:r>
    </w:p>
    <w:p w14:paraId="0EB48614" w14:textId="45D16F64" w:rsidR="002201C0" w:rsidRPr="0040555F" w:rsidRDefault="002201C0" w:rsidP="00226AAE">
      <w:pPr>
        <w:pStyle w:val="list-bullet12pt-1"/>
      </w:pPr>
      <w:r w:rsidRPr="0040555F">
        <w:t xml:space="preserve">limit personal consumption to reasonable amounts; </w:t>
      </w:r>
      <w:r w:rsidRPr="00CF0E9A">
        <w:t>and</w:t>
      </w:r>
      <w:r w:rsidRPr="0040555F">
        <w:t xml:space="preserve"> </w:t>
      </w:r>
    </w:p>
    <w:p w14:paraId="77BB2406" w14:textId="46F9E287" w:rsidR="002201C0" w:rsidRPr="00226AAE" w:rsidRDefault="002201C0" w:rsidP="002201C0">
      <w:pPr>
        <w:pStyle w:val="list-bullet12pt-1"/>
      </w:pPr>
      <w:r w:rsidRPr="0040555F">
        <w:t xml:space="preserve">abstain from alcohol consumption if they are on a scheduled call, discussing business matters of importance, making business related decisions on behalf of </w:t>
      </w:r>
      <w:r w:rsidR="00B3713F" w:rsidRPr="007D4DE9">
        <w:rPr>
          <w:b/>
          <w:bCs/>
          <w:color w:val="auto"/>
        </w:rPr>
        <w:t>[Insert company name here]</w:t>
      </w:r>
      <w:r w:rsidR="00226AAE">
        <w:rPr>
          <w:rFonts w:eastAsia="Calibri" w:cs="Arial"/>
        </w:rPr>
        <w:t xml:space="preserve">, </w:t>
      </w:r>
      <w:r w:rsidRPr="0040555F">
        <w:t xml:space="preserve">presenting to an audience, or otherwise considered to be performing work-related tasks. </w:t>
      </w:r>
    </w:p>
    <w:p w14:paraId="025858F6" w14:textId="3B25511F" w:rsidR="002201C0" w:rsidRPr="00CF0E9A" w:rsidRDefault="00AA3EB4" w:rsidP="0035701B">
      <w:pPr>
        <w:pStyle w:val="Heading1"/>
      </w:pPr>
      <w:r>
        <w:lastRenderedPageBreak/>
        <w:t>Additional support</w:t>
      </w:r>
    </w:p>
    <w:p w14:paraId="1A05F6EE" w14:textId="7C36F85F" w:rsidR="00226AAE" w:rsidRDefault="002201C0" w:rsidP="000976EA">
      <w:pPr>
        <w:pStyle w:val="body-text12ptleft-1"/>
      </w:pPr>
      <w:r w:rsidRPr="00CF0E9A">
        <w:t xml:space="preserve">Any worker concerned about a substance use disorder or issue is encouraged to immediately seek assistance from the supervisor and/or Human Resources. </w:t>
      </w:r>
    </w:p>
    <w:p w14:paraId="0A91A435" w14:textId="69EBF8DC" w:rsidR="00226AAE" w:rsidRDefault="00B3713F" w:rsidP="000976EA">
      <w:pPr>
        <w:pStyle w:val="body-text12ptleft-1"/>
      </w:pP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40555F">
        <w:t>is committed to assisting, supporting, and accommodating all workers including referr</w:t>
      </w:r>
      <w:r w:rsidR="002201C0" w:rsidRPr="00CF0E9A">
        <w:t>ing them</w:t>
      </w:r>
      <w:r w:rsidR="002201C0" w:rsidRPr="0040555F">
        <w:t xml:space="preserve"> to its employee assistance program (EAP) for additional counselling and resources. </w:t>
      </w:r>
    </w:p>
    <w:p w14:paraId="02A7B265" w14:textId="20C31E6C" w:rsidR="002201C0" w:rsidRPr="005D4A1E" w:rsidRDefault="00B3713F" w:rsidP="002201C0">
      <w:pPr>
        <w:pStyle w:val="body-text12ptleft-1ns"/>
        <w:rPr>
          <w:rFonts w:eastAsia="Calibri" w:cs="Arial"/>
        </w:rPr>
      </w:pPr>
      <w:r w:rsidRPr="007D4DE9">
        <w:rPr>
          <w:b/>
          <w:bCs/>
          <w:color w:val="auto"/>
        </w:rPr>
        <w:t>[Insert company name here]</w:t>
      </w:r>
      <w:r w:rsidRPr="007D4DE9">
        <w:rPr>
          <w:color w:val="auto"/>
        </w:rPr>
        <w:t xml:space="preserve"> </w:t>
      </w:r>
      <w:r w:rsidR="002201C0" w:rsidRPr="0040555F">
        <w:rPr>
          <w:rFonts w:eastAsia="Calibri" w:cs="Arial"/>
        </w:rPr>
        <w:t>may also assist the worker by granting additional unpaid time off to obtain treatment or attend support groups.</w:t>
      </w:r>
    </w:p>
    <w:p w14:paraId="1CB0EDF0" w14:textId="77777777" w:rsidR="002201C0" w:rsidRPr="00CF0E9A" w:rsidRDefault="002201C0" w:rsidP="0035701B">
      <w:pPr>
        <w:pStyle w:val="Heading1"/>
      </w:pPr>
      <w:r w:rsidRPr="00CF0E9A">
        <w:t xml:space="preserve">Inquiries </w:t>
      </w:r>
    </w:p>
    <w:p w14:paraId="4AA4D14D" w14:textId="69165676" w:rsidR="002201C0" w:rsidRPr="00CF0E9A" w:rsidRDefault="002201C0" w:rsidP="000976EA">
      <w:pPr>
        <w:pStyle w:val="body-text12ptleft-1"/>
      </w:pPr>
      <w:r w:rsidRPr="00CF0E9A">
        <w:t xml:space="preserve">Any questions pertaining to the interpretation or application of this policy should be addressed to the supervisor, or where relevant, the owner, director/manager of </w:t>
      </w:r>
      <w:r w:rsidR="00B3713F" w:rsidRPr="007D4DE9">
        <w:rPr>
          <w:b/>
          <w:bCs/>
          <w:color w:val="auto"/>
        </w:rPr>
        <w:t>[Insert company name here]</w:t>
      </w:r>
      <w:r w:rsidRPr="00CF0E9A">
        <w:t>, office manager, or the Human Resources manager.</w:t>
      </w:r>
    </w:p>
    <w:p w14:paraId="646F0995" w14:textId="77777777" w:rsidR="00B3713F" w:rsidRDefault="00B3713F" w:rsidP="000976EA">
      <w:pPr>
        <w:pStyle w:val="body-text12ptleft-1"/>
      </w:pPr>
    </w:p>
    <w:p w14:paraId="0E926208" w14:textId="77777777" w:rsidR="00B3713F" w:rsidRPr="00992901" w:rsidRDefault="00B3713F" w:rsidP="00B3713F">
      <w:pPr>
        <w:pStyle w:val="formsignature"/>
      </w:pPr>
      <w:r>
        <w:drawing>
          <wp:inline distT="0" distB="0" distL="0" distR="0" wp14:anchorId="31D5722F" wp14:editId="648A31B0">
            <wp:extent cx="2009775" cy="521335"/>
            <wp:effectExtent l="0" t="0" r="0" b="0"/>
            <wp:docPr id="6" name="Picture 6" descr="Replace with CO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place with COO signa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drawing>
          <wp:inline distT="0" distB="0" distL="0" distR="0" wp14:anchorId="24A12B1E" wp14:editId="55FFF33E">
            <wp:extent cx="2057400" cy="530352"/>
            <wp:effectExtent l="0" t="0" r="0" b="3175"/>
            <wp:docPr id="5" name="Picture 5" descr="Replace with CE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place with CEO signa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7538" w14:textId="77777777" w:rsidR="00B3713F" w:rsidRPr="00992901" w:rsidRDefault="00B3713F" w:rsidP="00B3713F">
      <w:pPr>
        <w:pStyle w:val="formwithrule"/>
      </w:pPr>
      <w:r>
        <w:tab/>
      </w:r>
      <w:r>
        <w:tab/>
      </w:r>
      <w:r>
        <w:tab/>
      </w:r>
      <w:r>
        <w:tab/>
      </w:r>
    </w:p>
    <w:p w14:paraId="1EE8B48C" w14:textId="77777777" w:rsidR="00B3713F" w:rsidRPr="00B209D1" w:rsidRDefault="00B3713F" w:rsidP="00B3713F">
      <w:pPr>
        <w:pStyle w:val="form"/>
      </w:pPr>
      <w:r w:rsidRPr="007D4DE9">
        <w:rPr>
          <w:b/>
          <w:bCs/>
          <w:color w:val="auto"/>
        </w:rPr>
        <w:t xml:space="preserve">[Insert CEO first and last </w:t>
      </w:r>
      <w:bookmarkStart w:id="0" w:name="_Int_0Yr7HUHc"/>
      <w:r w:rsidRPr="007D4DE9">
        <w:rPr>
          <w:b/>
          <w:bCs/>
          <w:color w:val="auto"/>
        </w:rPr>
        <w:t>name]</w:t>
      </w:r>
      <w:bookmarkStart w:id="1" w:name="_Int_BnyOkiRU"/>
      <w:bookmarkEnd w:id="0"/>
      <w:r>
        <w:tab/>
      </w:r>
      <w:r>
        <w:tab/>
      </w:r>
      <w:r w:rsidRPr="007D4DE9">
        <w:rPr>
          <w:b/>
          <w:bCs/>
          <w:color w:val="auto"/>
        </w:rPr>
        <w:t>[</w:t>
      </w:r>
      <w:bookmarkEnd w:id="1"/>
      <w:r w:rsidRPr="007D4DE9">
        <w:rPr>
          <w:b/>
          <w:bCs/>
          <w:color w:val="auto"/>
        </w:rPr>
        <w:t>Insert COO first and last name]</w:t>
      </w:r>
    </w:p>
    <w:p w14:paraId="6063121C" w14:textId="4BB94999" w:rsidR="00B3713F" w:rsidRPr="00B209D1" w:rsidRDefault="00B3713F" w:rsidP="00B3713F">
      <w:pPr>
        <w:pStyle w:val="form"/>
      </w:pPr>
      <w:r w:rsidRPr="00B209D1">
        <w:t>Chief</w:t>
      </w:r>
      <w:r w:rsidRPr="00B209D1">
        <w:rPr>
          <w:spacing w:val="-5"/>
        </w:rPr>
        <w:t xml:space="preserve"> E</w:t>
      </w:r>
      <w:r w:rsidRPr="00B209D1">
        <w:t>xecutive</w:t>
      </w:r>
      <w:r w:rsidRPr="00B209D1">
        <w:rPr>
          <w:spacing w:val="-4"/>
        </w:rPr>
        <w:t xml:space="preserve"> O</w:t>
      </w:r>
      <w:r w:rsidRPr="00B209D1">
        <w:t>fficer</w:t>
      </w:r>
      <w:r>
        <w:tab/>
      </w:r>
      <w:r w:rsidRPr="00B209D1">
        <w:tab/>
        <w:t>Chief</w:t>
      </w:r>
      <w:r w:rsidRPr="00B209D1">
        <w:rPr>
          <w:spacing w:val="-6"/>
        </w:rPr>
        <w:t xml:space="preserve"> </w:t>
      </w:r>
      <w:r w:rsidRPr="00B209D1">
        <w:t>Operating</w:t>
      </w:r>
      <w:r w:rsidRPr="00B209D1">
        <w:rPr>
          <w:spacing w:val="-5"/>
        </w:rPr>
        <w:t xml:space="preserve"> </w:t>
      </w:r>
      <w:r w:rsidRPr="00B209D1">
        <w:t>Officer</w:t>
      </w:r>
    </w:p>
    <w:p w14:paraId="53BA9F4D" w14:textId="1D3D2903" w:rsidR="00B3713F" w:rsidRDefault="00B3713F" w:rsidP="00B3713F">
      <w:pPr>
        <w:pStyle w:val="form"/>
        <w:rPr>
          <w:b/>
          <w:bCs/>
          <w:color w:val="auto"/>
        </w:rPr>
      </w:pPr>
      <w:r w:rsidRPr="007D4DE9">
        <w:rPr>
          <w:b/>
          <w:bCs/>
          <w:color w:val="auto"/>
        </w:rPr>
        <w:t>[YYYY/MM/DD]</w:t>
      </w:r>
      <w:r w:rsidRPr="00B209D1">
        <w:rPr>
          <w:rFonts w:ascii="Trebuchet MS" w:hAnsi="Trebuchet MS"/>
          <w:b/>
          <w:bCs/>
          <w:sz w:val="23"/>
          <w:szCs w:val="23"/>
          <w:lang w:val="en-US"/>
        </w:rPr>
        <w:tab/>
      </w:r>
      <w:r>
        <w:rPr>
          <w:rFonts w:ascii="Trebuchet MS" w:hAnsi="Trebuchet MS"/>
          <w:b/>
          <w:bCs/>
          <w:sz w:val="23"/>
          <w:szCs w:val="23"/>
          <w:lang w:val="en-US"/>
        </w:rPr>
        <w:tab/>
      </w:r>
      <w:r w:rsidRPr="007D4DE9">
        <w:rPr>
          <w:b/>
          <w:bCs/>
          <w:color w:val="auto"/>
        </w:rPr>
        <w:t>[YYYY/MM/DD]</w:t>
      </w:r>
    </w:p>
    <w:p w14:paraId="4E5B10A9" w14:textId="77777777" w:rsidR="000D35A4" w:rsidRDefault="000D35A4" w:rsidP="00B3713F">
      <w:pPr>
        <w:pStyle w:val="form"/>
        <w:rPr>
          <w:b/>
          <w:bCs/>
          <w:color w:val="auto"/>
        </w:rPr>
      </w:pPr>
    </w:p>
    <w:p w14:paraId="74BDE58E" w14:textId="1EC020DC" w:rsidR="00B3713F" w:rsidRPr="002201C0" w:rsidRDefault="000D35A4" w:rsidP="000D35A4">
      <w:pPr>
        <w:pStyle w:val="form"/>
        <w:ind w:left="5220"/>
      </w:pPr>
      <w:r>
        <w:drawing>
          <wp:inline distT="0" distB="0" distL="0" distR="0" wp14:anchorId="186B6CDA" wp14:editId="794B4B7A">
            <wp:extent cx="2569464" cy="1152144"/>
            <wp:effectExtent l="0" t="0" r="0" b="3810"/>
            <wp:docPr id="9" name="Picture 9" descr="Replace with company logo. This could be placed here, or at the top of the first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eplace with company logo. This could be placed here, or at the top of the first page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13F" w:rsidRPr="002201C0" w:rsidSect="00825D9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576" w:right="1080" w:bottom="1022" w:left="1080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9A7F" w14:textId="77777777" w:rsidR="005B04E6" w:rsidRDefault="005B04E6" w:rsidP="007929EC">
      <w:r>
        <w:separator/>
      </w:r>
    </w:p>
    <w:p w14:paraId="60E9EC7A" w14:textId="77777777" w:rsidR="005B04E6" w:rsidRDefault="005B04E6"/>
    <w:p w14:paraId="0921E535" w14:textId="77777777" w:rsidR="005B04E6" w:rsidRDefault="005B04E6"/>
  </w:endnote>
  <w:endnote w:type="continuationSeparator" w:id="0">
    <w:p w14:paraId="0DE221CA" w14:textId="77777777" w:rsidR="005B04E6" w:rsidRDefault="005B04E6" w:rsidP="007929EC">
      <w:r>
        <w:continuationSeparator/>
      </w:r>
    </w:p>
    <w:p w14:paraId="37370D89" w14:textId="77777777" w:rsidR="005B04E6" w:rsidRDefault="005B04E6"/>
    <w:p w14:paraId="560F21BA" w14:textId="77777777" w:rsidR="005B04E6" w:rsidRDefault="005B0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261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702272" behindDoc="0" locked="0" layoutInCell="1" allowOverlap="1" wp14:anchorId="3F286F7D" wp14:editId="0D49E478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CE877D" wp14:editId="1C30B39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3A098" id="Straight Connector 13" o:spid="_x0000_s1026" alt="&quot;&quot;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r w:rsidR="009E0357">
      <w:fldChar w:fldCharType="begin"/>
    </w:r>
    <w:r w:rsidR="009E0357" w:rsidRPr="009E0357">
      <w:rPr>
        <w:lang w:val="fr-CA"/>
      </w:rPr>
      <w:instrText xml:space="preserve"> HYPERLINK "https://www.csagroup.org/outilsdesoutien" \t "_blank" </w:instrText>
    </w:r>
    <w:r w:rsidR="009E0357">
      <w:fldChar w:fldCharType="separate"/>
    </w:r>
    <w:r w:rsidRPr="00CA4F89">
      <w:rPr>
        <w:rStyle w:val="cscerulean"/>
        <w:lang w:val="fr-CA"/>
      </w:rPr>
      <w:t>csagroup.org/</w:t>
    </w:r>
    <w:proofErr w:type="spellStart"/>
    <w:r w:rsidRPr="00CA4F89">
      <w:rPr>
        <w:rStyle w:val="cscerulean"/>
        <w:lang w:val="fr-CA"/>
      </w:rPr>
      <w:t>outilsdesoutien</w:t>
    </w:r>
    <w:proofErr w:type="spellEnd"/>
    <w:r w:rsidR="009E0357">
      <w:rPr>
        <w:rStyle w:val="cscerulean"/>
        <w:lang w:val="fr-CA"/>
      </w:rPr>
      <w:fldChar w:fldCharType="end"/>
    </w:r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A98" w14:textId="1CCD67D7" w:rsidR="00B354B2" w:rsidRPr="00B32B51" w:rsidRDefault="005D4A1E" w:rsidP="00B32B51">
    <w:pPr>
      <w:pStyle w:val="Footer"/>
      <w:tabs>
        <w:tab w:val="clear" w:pos="4820"/>
        <w:tab w:val="center" w:pos="5040"/>
      </w:tabs>
      <w:spacing w:line="281" w:lineRule="auto"/>
      <w:ind w:left="0"/>
      <w:jc w:val="left"/>
      <w:rPr>
        <w:b/>
        <w:bCs/>
        <w:color w:val="auto"/>
      </w:rPr>
    </w:pPr>
    <w:r w:rsidRPr="005D4A1E">
      <w:rPr>
        <w:b/>
        <w:bCs/>
        <w:color w:val="auto"/>
      </w:rPr>
      <w:t>[Insert company website here]</w:t>
    </w:r>
    <w:r>
      <w:rPr>
        <w:rStyle w:val="cscerulean"/>
      </w:rPr>
      <w:tab/>
    </w:r>
    <w:r w:rsidRPr="00E20ED4">
      <w:fldChar w:fldCharType="begin"/>
    </w:r>
    <w:r w:rsidRPr="00E20ED4">
      <w:instrText xml:space="preserve"> PAGE  \* Arabic  \* MERGEFORMAT </w:instrText>
    </w:r>
    <w:r w:rsidRPr="00E20ED4">
      <w:fldChar w:fldCharType="separate"/>
    </w:r>
    <w:r>
      <w:t>2</w:t>
    </w:r>
    <w:r w:rsidRPr="00E20ED4">
      <w:fldChar w:fldCharType="end"/>
    </w:r>
    <w:r>
      <w:t xml:space="preserve"> of </w:t>
    </w:r>
    <w:fldSimple w:instr=" NUMPAGES  \* Arabic  \* MERGEFORMAT ">
      <w:r>
        <w:t>5</w:t>
      </w:r>
    </w:fldSimple>
    <w:r>
      <w:rPr>
        <w:noProof/>
      </w:rPr>
      <w:tab/>
    </w:r>
    <w:r w:rsidRPr="005D4A1E">
      <w:rPr>
        <w:b/>
        <w:bCs/>
        <w:noProof/>
        <w:color w:val="auto"/>
      </w:rPr>
      <w:t>[Insert company logo here]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CDE8" w14:textId="77777777" w:rsidR="0035701B" w:rsidRDefault="0035701B" w:rsidP="005D4A1E">
    <w:pPr>
      <w:pStyle w:val="Footer"/>
      <w:tabs>
        <w:tab w:val="clear" w:pos="4820"/>
        <w:tab w:val="center" w:pos="5040"/>
      </w:tabs>
      <w:spacing w:line="281" w:lineRule="auto"/>
      <w:ind w:left="0"/>
      <w:jc w:val="left"/>
      <w:rPr>
        <w:b/>
        <w:bCs/>
        <w:color w:val="auto"/>
      </w:rPr>
    </w:pPr>
  </w:p>
  <w:p w14:paraId="3CA660FF" w14:textId="42932AD4" w:rsidR="00361E83" w:rsidRPr="0035701B" w:rsidRDefault="005D4A1E" w:rsidP="0035701B">
    <w:pPr>
      <w:pStyle w:val="Footer"/>
      <w:tabs>
        <w:tab w:val="clear" w:pos="4820"/>
        <w:tab w:val="center" w:pos="5040"/>
      </w:tabs>
      <w:spacing w:line="281" w:lineRule="auto"/>
      <w:ind w:left="0"/>
      <w:jc w:val="left"/>
      <w:rPr>
        <w:b/>
        <w:bCs/>
        <w:color w:val="auto"/>
      </w:rPr>
    </w:pPr>
    <w:r w:rsidRPr="005D4A1E">
      <w:rPr>
        <w:b/>
        <w:bCs/>
        <w:color w:val="auto"/>
      </w:rPr>
      <w:t>[Insert company website here]</w:t>
    </w:r>
    <w:r w:rsidR="0032158B">
      <w:rPr>
        <w:rStyle w:val="cscerulean"/>
      </w:rPr>
      <w:tab/>
    </w:r>
    <w:r w:rsidR="00AE2E5D" w:rsidRPr="00E20ED4">
      <w:fldChar w:fldCharType="begin"/>
    </w:r>
    <w:r w:rsidR="00AE2E5D" w:rsidRPr="00E20ED4">
      <w:instrText xml:space="preserve"> PAGE  \* Arabic  \* MERGEFORMAT </w:instrText>
    </w:r>
    <w:r w:rsidR="00AE2E5D" w:rsidRPr="00E20ED4">
      <w:fldChar w:fldCharType="separate"/>
    </w:r>
    <w:r w:rsidR="00AE2E5D" w:rsidRPr="00E20ED4">
      <w:rPr>
        <w:noProof/>
      </w:rPr>
      <w:t>1</w:t>
    </w:r>
    <w:r w:rsidR="00AE2E5D" w:rsidRPr="00E20ED4">
      <w:fldChar w:fldCharType="end"/>
    </w:r>
    <w:r w:rsidR="00AE2E5D">
      <w:t xml:space="preserve"> of </w:t>
    </w:r>
    <w:fldSimple w:instr=" NUMPAGES  \* Arabic  \* MERGEFORMAT ">
      <w:r w:rsidR="00AE2E5D" w:rsidRPr="00E20ED4">
        <w:rPr>
          <w:noProof/>
        </w:rPr>
        <w:t>2</w:t>
      </w:r>
    </w:fldSimple>
    <w:r w:rsidR="00B24CAE">
      <w:rPr>
        <w:noProof/>
      </w:rPr>
      <w:tab/>
    </w:r>
    <w:r w:rsidRPr="005D4A1E">
      <w:rPr>
        <w:b/>
        <w:bCs/>
        <w:noProof/>
        <w:color w:val="auto"/>
      </w:rPr>
      <w:t>[Insert company logo here]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6D6" w14:textId="77777777" w:rsidR="00361E83" w:rsidRDefault="009E0357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5278" w14:textId="77777777" w:rsidR="005B04E6" w:rsidRDefault="005B04E6" w:rsidP="007929EC">
      <w:r>
        <w:separator/>
      </w:r>
    </w:p>
    <w:p w14:paraId="59AA7B64" w14:textId="77777777" w:rsidR="005B04E6" w:rsidRDefault="005B04E6"/>
    <w:p w14:paraId="7C4C9533" w14:textId="77777777" w:rsidR="005B04E6" w:rsidRDefault="005B04E6"/>
  </w:footnote>
  <w:footnote w:type="continuationSeparator" w:id="0">
    <w:p w14:paraId="4D2B5F3D" w14:textId="77777777" w:rsidR="005B04E6" w:rsidRDefault="005B04E6" w:rsidP="007929EC">
      <w:r>
        <w:continuationSeparator/>
      </w:r>
    </w:p>
    <w:p w14:paraId="13F178D6" w14:textId="77777777" w:rsidR="005B04E6" w:rsidRDefault="005B04E6"/>
    <w:p w14:paraId="31B55CC5" w14:textId="77777777" w:rsidR="005B04E6" w:rsidRDefault="005B0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28A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23CE9127" wp14:editId="46A34AA0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8E5E44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E912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left:0;text-align:left;margin-left:1pt;margin-top:34.05pt;width:68.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298E5E44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72C494" wp14:editId="2AEC1D2F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AFA1F" w14:textId="3E6701A5" w:rsidR="00E61362" w:rsidRDefault="009E0357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2692">
                                <w:t>Impairment in the Workplace — Substances 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72C494" id="Text Box 12" o:spid="_x0000_s1027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390AFA1F" w14:textId="3E6701A5" w:rsidR="00E61362" w:rsidRDefault="00B51215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72692">
                          <w:t>Impairment in the Workplace — Substances Policy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D03D" w14:textId="1C8F0E87" w:rsidR="00E61362" w:rsidRDefault="00E61362" w:rsidP="0066020E">
    <w:pPr>
      <w:pStyle w:val="Header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47FB312A" wp14:editId="372D1DB2">
              <wp:simplePos x="0" y="0"/>
              <wp:positionH relativeFrom="column">
                <wp:posOffset>-819150</wp:posOffset>
              </wp:positionH>
              <wp:positionV relativeFrom="page">
                <wp:posOffset>12700</wp:posOffset>
              </wp:positionV>
              <wp:extent cx="10052050" cy="914400"/>
              <wp:effectExtent l="0" t="0" r="25400" b="1905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205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63591" id="Rectangle 14" o:spid="_x0000_s1026" alt="&quot;&quot;" style="position:absolute;margin-left:-64.5pt;margin-top:1pt;width:791.5pt;height:1in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" fillcolor="#1867be [3204]" strokecolor="#0c335e [1604]" strokeweight="1pt">
              <w10:wrap anchory="page"/>
            </v:rect>
          </w:pict>
        </mc:Fallback>
      </mc:AlternateContent>
    </w:r>
  </w:p>
  <w:p w14:paraId="0A3F8B75" w14:textId="77777777" w:rsidR="00E61362" w:rsidRPr="0066020E" w:rsidRDefault="00E61362" w:rsidP="0066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A226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9EBE1E" wp14:editId="3AF05659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9BADF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BE1E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alt="&quot;&quot;" style="position:absolute;left:0;text-align:left;margin-left:1pt;margin-top:34.05pt;width:68.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29BADF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312D58D1" wp14:editId="33B52484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91184" w14:textId="533A919B" w:rsidR="00736687" w:rsidRDefault="009E0357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</w:pPr>
                          <w:sdt>
                            <w:sdt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2692">
                                <w:t>Impairment in the Workplace — Substances Policy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12D58D1" id="Text Box 218" o:spid="_x0000_s1029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45291184" w14:textId="533A919B" w:rsidR="00736687" w:rsidRDefault="00B51215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</w:pPr>
                    <w:sdt>
                      <w:sdt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72692">
                          <w:t>Impairment in the Workplace — Substances Policy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6D2C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71B47"/>
    <w:multiLevelType w:val="hybridMultilevel"/>
    <w:tmpl w:val="EC5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E6E86"/>
    <w:multiLevelType w:val="hybridMultilevel"/>
    <w:tmpl w:val="D6BCA97A"/>
    <w:lvl w:ilvl="0" w:tplc="432C618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02A87"/>
    <w:multiLevelType w:val="hybridMultilevel"/>
    <w:tmpl w:val="D1DC8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E6DDC"/>
    <w:multiLevelType w:val="hybridMultilevel"/>
    <w:tmpl w:val="D934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C7AA2"/>
    <w:multiLevelType w:val="hybridMultilevel"/>
    <w:tmpl w:val="DBC25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2A35"/>
    <w:multiLevelType w:val="hybridMultilevel"/>
    <w:tmpl w:val="D1D46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3"/>
  </w:num>
  <w:num w:numId="23">
    <w:abstractNumId w:val="17"/>
  </w:num>
  <w:num w:numId="24">
    <w:abstractNumId w:val="2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98"/>
    <w:rsid w:val="00026AE1"/>
    <w:rsid w:val="00030880"/>
    <w:rsid w:val="00044562"/>
    <w:rsid w:val="00065AF2"/>
    <w:rsid w:val="00075683"/>
    <w:rsid w:val="00077DD4"/>
    <w:rsid w:val="000976EA"/>
    <w:rsid w:val="000A2CDF"/>
    <w:rsid w:val="000B559D"/>
    <w:rsid w:val="000B7C33"/>
    <w:rsid w:val="000C21D1"/>
    <w:rsid w:val="000C29CA"/>
    <w:rsid w:val="000C36B7"/>
    <w:rsid w:val="000D35A4"/>
    <w:rsid w:val="000D6DBE"/>
    <w:rsid w:val="00104521"/>
    <w:rsid w:val="001063C7"/>
    <w:rsid w:val="0010745F"/>
    <w:rsid w:val="0011091B"/>
    <w:rsid w:val="0011223B"/>
    <w:rsid w:val="00131999"/>
    <w:rsid w:val="00134B41"/>
    <w:rsid w:val="00152C3B"/>
    <w:rsid w:val="00154D85"/>
    <w:rsid w:val="0016125F"/>
    <w:rsid w:val="00166221"/>
    <w:rsid w:val="001664F1"/>
    <w:rsid w:val="0017087C"/>
    <w:rsid w:val="00171A85"/>
    <w:rsid w:val="001723BE"/>
    <w:rsid w:val="00187C5A"/>
    <w:rsid w:val="001922CA"/>
    <w:rsid w:val="00196ABA"/>
    <w:rsid w:val="001A12EE"/>
    <w:rsid w:val="001B144C"/>
    <w:rsid w:val="001B2636"/>
    <w:rsid w:val="001C0617"/>
    <w:rsid w:val="001C1355"/>
    <w:rsid w:val="001C34BB"/>
    <w:rsid w:val="001C34D3"/>
    <w:rsid w:val="001E0AC9"/>
    <w:rsid w:val="001F2519"/>
    <w:rsid w:val="001F27E8"/>
    <w:rsid w:val="001F4A18"/>
    <w:rsid w:val="001F72FA"/>
    <w:rsid w:val="00203D59"/>
    <w:rsid w:val="002046F5"/>
    <w:rsid w:val="00212AF5"/>
    <w:rsid w:val="002201C0"/>
    <w:rsid w:val="00226AAE"/>
    <w:rsid w:val="00246C74"/>
    <w:rsid w:val="002476BD"/>
    <w:rsid w:val="0025154E"/>
    <w:rsid w:val="00266219"/>
    <w:rsid w:val="00272692"/>
    <w:rsid w:val="002915C3"/>
    <w:rsid w:val="002B2472"/>
    <w:rsid w:val="002B4F9E"/>
    <w:rsid w:val="002B5EDB"/>
    <w:rsid w:val="002E3101"/>
    <w:rsid w:val="002F5542"/>
    <w:rsid w:val="00316BF7"/>
    <w:rsid w:val="00321164"/>
    <w:rsid w:val="0032158B"/>
    <w:rsid w:val="003226BB"/>
    <w:rsid w:val="00326FCF"/>
    <w:rsid w:val="00332D6A"/>
    <w:rsid w:val="00336759"/>
    <w:rsid w:val="00344B63"/>
    <w:rsid w:val="00352132"/>
    <w:rsid w:val="0035701B"/>
    <w:rsid w:val="00360B29"/>
    <w:rsid w:val="00361E83"/>
    <w:rsid w:val="00375A51"/>
    <w:rsid w:val="0037666D"/>
    <w:rsid w:val="00377C95"/>
    <w:rsid w:val="003827E0"/>
    <w:rsid w:val="00382FB5"/>
    <w:rsid w:val="00383F9A"/>
    <w:rsid w:val="00384561"/>
    <w:rsid w:val="003C0BD3"/>
    <w:rsid w:val="003D1519"/>
    <w:rsid w:val="0041570B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02EF"/>
    <w:rsid w:val="004859DD"/>
    <w:rsid w:val="004A4697"/>
    <w:rsid w:val="004C1BC8"/>
    <w:rsid w:val="004C4209"/>
    <w:rsid w:val="004E50DF"/>
    <w:rsid w:val="004F07B2"/>
    <w:rsid w:val="00506D1F"/>
    <w:rsid w:val="00515A2E"/>
    <w:rsid w:val="00517D4F"/>
    <w:rsid w:val="00524DE8"/>
    <w:rsid w:val="005275B8"/>
    <w:rsid w:val="00531879"/>
    <w:rsid w:val="0054054A"/>
    <w:rsid w:val="0054073B"/>
    <w:rsid w:val="005411CA"/>
    <w:rsid w:val="005527BD"/>
    <w:rsid w:val="00562D10"/>
    <w:rsid w:val="005701A3"/>
    <w:rsid w:val="00571A34"/>
    <w:rsid w:val="005758FE"/>
    <w:rsid w:val="00576A98"/>
    <w:rsid w:val="00580572"/>
    <w:rsid w:val="005954A4"/>
    <w:rsid w:val="0059717E"/>
    <w:rsid w:val="005A3C7B"/>
    <w:rsid w:val="005A4CD3"/>
    <w:rsid w:val="005A5F19"/>
    <w:rsid w:val="005B04E6"/>
    <w:rsid w:val="005B5BDB"/>
    <w:rsid w:val="005C1864"/>
    <w:rsid w:val="005C3642"/>
    <w:rsid w:val="005D1FC2"/>
    <w:rsid w:val="005D4A1E"/>
    <w:rsid w:val="005D7FA6"/>
    <w:rsid w:val="005E2F8F"/>
    <w:rsid w:val="005E4B6B"/>
    <w:rsid w:val="005E5431"/>
    <w:rsid w:val="005E6F1F"/>
    <w:rsid w:val="005F1B2C"/>
    <w:rsid w:val="00601369"/>
    <w:rsid w:val="00607E5D"/>
    <w:rsid w:val="00616C0D"/>
    <w:rsid w:val="00621E86"/>
    <w:rsid w:val="00634D46"/>
    <w:rsid w:val="00642235"/>
    <w:rsid w:val="00650509"/>
    <w:rsid w:val="00696BBA"/>
    <w:rsid w:val="006B1C59"/>
    <w:rsid w:val="006B4925"/>
    <w:rsid w:val="006D1D61"/>
    <w:rsid w:val="006E6AF5"/>
    <w:rsid w:val="006F5EFC"/>
    <w:rsid w:val="006F728B"/>
    <w:rsid w:val="00701642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6024F"/>
    <w:rsid w:val="00770E3F"/>
    <w:rsid w:val="0077450D"/>
    <w:rsid w:val="007826B2"/>
    <w:rsid w:val="00784B9C"/>
    <w:rsid w:val="007929EC"/>
    <w:rsid w:val="0079314B"/>
    <w:rsid w:val="007A1127"/>
    <w:rsid w:val="007B31AC"/>
    <w:rsid w:val="007C16AD"/>
    <w:rsid w:val="007C31F2"/>
    <w:rsid w:val="007D2A78"/>
    <w:rsid w:val="007E0925"/>
    <w:rsid w:val="0082152A"/>
    <w:rsid w:val="0082496F"/>
    <w:rsid w:val="00825D93"/>
    <w:rsid w:val="00832EEE"/>
    <w:rsid w:val="00833936"/>
    <w:rsid w:val="00833A25"/>
    <w:rsid w:val="0083768C"/>
    <w:rsid w:val="00841ADD"/>
    <w:rsid w:val="00843D96"/>
    <w:rsid w:val="008523B1"/>
    <w:rsid w:val="0086159B"/>
    <w:rsid w:val="00871E7B"/>
    <w:rsid w:val="00872BE8"/>
    <w:rsid w:val="00876F27"/>
    <w:rsid w:val="00884212"/>
    <w:rsid w:val="00885538"/>
    <w:rsid w:val="00894C1A"/>
    <w:rsid w:val="008A611E"/>
    <w:rsid w:val="008C3278"/>
    <w:rsid w:val="008D7B4E"/>
    <w:rsid w:val="008E18C8"/>
    <w:rsid w:val="008E29C7"/>
    <w:rsid w:val="008F0066"/>
    <w:rsid w:val="008F7622"/>
    <w:rsid w:val="00900C3C"/>
    <w:rsid w:val="00902B01"/>
    <w:rsid w:val="00915D02"/>
    <w:rsid w:val="00917377"/>
    <w:rsid w:val="00923308"/>
    <w:rsid w:val="00923691"/>
    <w:rsid w:val="00923A32"/>
    <w:rsid w:val="009247CC"/>
    <w:rsid w:val="009378A3"/>
    <w:rsid w:val="00945984"/>
    <w:rsid w:val="0095626E"/>
    <w:rsid w:val="00973762"/>
    <w:rsid w:val="00986977"/>
    <w:rsid w:val="00986EAD"/>
    <w:rsid w:val="00991D8C"/>
    <w:rsid w:val="009B4A1B"/>
    <w:rsid w:val="009D048F"/>
    <w:rsid w:val="009D09E7"/>
    <w:rsid w:val="009D1315"/>
    <w:rsid w:val="009E0357"/>
    <w:rsid w:val="009E6C67"/>
    <w:rsid w:val="009F68C0"/>
    <w:rsid w:val="00A00313"/>
    <w:rsid w:val="00A204EE"/>
    <w:rsid w:val="00A24498"/>
    <w:rsid w:val="00A27B00"/>
    <w:rsid w:val="00A451B0"/>
    <w:rsid w:val="00A47EA8"/>
    <w:rsid w:val="00A50675"/>
    <w:rsid w:val="00A534EC"/>
    <w:rsid w:val="00A54807"/>
    <w:rsid w:val="00A635F9"/>
    <w:rsid w:val="00A766ED"/>
    <w:rsid w:val="00A77BA1"/>
    <w:rsid w:val="00A8238A"/>
    <w:rsid w:val="00A87B9B"/>
    <w:rsid w:val="00A939EC"/>
    <w:rsid w:val="00A9445D"/>
    <w:rsid w:val="00AA3EB4"/>
    <w:rsid w:val="00AD0D3F"/>
    <w:rsid w:val="00AE2E5D"/>
    <w:rsid w:val="00B143E3"/>
    <w:rsid w:val="00B14757"/>
    <w:rsid w:val="00B24CAE"/>
    <w:rsid w:val="00B32B51"/>
    <w:rsid w:val="00B354B2"/>
    <w:rsid w:val="00B3713F"/>
    <w:rsid w:val="00B51215"/>
    <w:rsid w:val="00B56B92"/>
    <w:rsid w:val="00B57FA3"/>
    <w:rsid w:val="00B82621"/>
    <w:rsid w:val="00B85F67"/>
    <w:rsid w:val="00BA1B3D"/>
    <w:rsid w:val="00BD401F"/>
    <w:rsid w:val="00BF1E59"/>
    <w:rsid w:val="00C23EE3"/>
    <w:rsid w:val="00C30F37"/>
    <w:rsid w:val="00C41389"/>
    <w:rsid w:val="00C415C6"/>
    <w:rsid w:val="00C4299C"/>
    <w:rsid w:val="00C522EC"/>
    <w:rsid w:val="00C569FB"/>
    <w:rsid w:val="00C65F85"/>
    <w:rsid w:val="00C6777A"/>
    <w:rsid w:val="00C75C7F"/>
    <w:rsid w:val="00CA2187"/>
    <w:rsid w:val="00CB00A1"/>
    <w:rsid w:val="00CB08B3"/>
    <w:rsid w:val="00CB6087"/>
    <w:rsid w:val="00CC46E5"/>
    <w:rsid w:val="00CD2BA1"/>
    <w:rsid w:val="00CD4BCC"/>
    <w:rsid w:val="00CD5898"/>
    <w:rsid w:val="00CE7D48"/>
    <w:rsid w:val="00CF7082"/>
    <w:rsid w:val="00D0584B"/>
    <w:rsid w:val="00D0711C"/>
    <w:rsid w:val="00D31153"/>
    <w:rsid w:val="00D315FC"/>
    <w:rsid w:val="00D4270B"/>
    <w:rsid w:val="00D457BF"/>
    <w:rsid w:val="00D700E3"/>
    <w:rsid w:val="00D70E86"/>
    <w:rsid w:val="00D72DE4"/>
    <w:rsid w:val="00D75925"/>
    <w:rsid w:val="00D948F1"/>
    <w:rsid w:val="00DA6FFD"/>
    <w:rsid w:val="00DA74A8"/>
    <w:rsid w:val="00DB53EE"/>
    <w:rsid w:val="00DC3F6B"/>
    <w:rsid w:val="00DC5F4B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3B4F"/>
    <w:rsid w:val="00E46848"/>
    <w:rsid w:val="00E54003"/>
    <w:rsid w:val="00E60C4D"/>
    <w:rsid w:val="00E61362"/>
    <w:rsid w:val="00E65B11"/>
    <w:rsid w:val="00E70870"/>
    <w:rsid w:val="00E742ED"/>
    <w:rsid w:val="00E74BA6"/>
    <w:rsid w:val="00E76273"/>
    <w:rsid w:val="00E87826"/>
    <w:rsid w:val="00E92CB3"/>
    <w:rsid w:val="00E93CF7"/>
    <w:rsid w:val="00EA29C1"/>
    <w:rsid w:val="00EA53CB"/>
    <w:rsid w:val="00EB0A1C"/>
    <w:rsid w:val="00EB60DA"/>
    <w:rsid w:val="00ED010C"/>
    <w:rsid w:val="00ED440F"/>
    <w:rsid w:val="00EE0F31"/>
    <w:rsid w:val="00EE1B0D"/>
    <w:rsid w:val="00EE2CFB"/>
    <w:rsid w:val="00EE3A8F"/>
    <w:rsid w:val="00F02629"/>
    <w:rsid w:val="00F04140"/>
    <w:rsid w:val="00F06999"/>
    <w:rsid w:val="00F206AC"/>
    <w:rsid w:val="00F25929"/>
    <w:rsid w:val="00F269DF"/>
    <w:rsid w:val="00F350FF"/>
    <w:rsid w:val="00F369B5"/>
    <w:rsid w:val="00F4188E"/>
    <w:rsid w:val="00F41E78"/>
    <w:rsid w:val="00F4284A"/>
    <w:rsid w:val="00F42ABC"/>
    <w:rsid w:val="00F505BA"/>
    <w:rsid w:val="00F52CFB"/>
    <w:rsid w:val="00F607BB"/>
    <w:rsid w:val="00F6499E"/>
    <w:rsid w:val="00F66225"/>
    <w:rsid w:val="00F66F10"/>
    <w:rsid w:val="00F6791D"/>
    <w:rsid w:val="00F70B37"/>
    <w:rsid w:val="00F74E9A"/>
    <w:rsid w:val="00FB3F1D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5E191"/>
  <w15:chartTrackingRefBased/>
  <w15:docId w15:val="{A5994B8B-8F9B-4724-A5D9-CECF927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362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35701B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1867BE" w:themeColor="text1"/>
      <w:spacing w:val="5"/>
      <w:sz w:val="28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54054A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54054A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701B"/>
    <w:rPr>
      <w:rFonts w:ascii="Garamond" w:hAnsi="Garamond"/>
      <w:b/>
      <w:color w:val="1867BE" w:themeColor="text1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1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1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styleId="ListParagraph">
    <w:name w:val="List Paragraph"/>
    <w:basedOn w:val="Normal"/>
    <w:uiPriority w:val="34"/>
    <w:qFormat/>
    <w:rsid w:val="002201C0"/>
    <w:pPr>
      <w:spacing w:after="160" w:line="259" w:lineRule="auto"/>
      <w:ind w:left="720"/>
      <w:contextualSpacing/>
      <w:jc w:val="left"/>
    </w:pPr>
    <w:rPr>
      <w:rFonts w:eastAsiaTheme="minorHAnsi"/>
      <w:color w:val="auto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201C0"/>
    <w:pPr>
      <w:spacing w:after="160" w:line="240" w:lineRule="auto"/>
      <w:jc w:val="left"/>
    </w:pPr>
    <w:rPr>
      <w:rFonts w:eastAsiaTheme="minorHAnsi"/>
      <w:color w:val="auto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1C0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01C0"/>
    <w:rPr>
      <w:sz w:val="16"/>
      <w:szCs w:val="16"/>
    </w:rPr>
  </w:style>
  <w:style w:type="paragraph" w:customStyle="1" w:styleId="form">
    <w:name w:val="form"/>
    <w:basedOn w:val="body-text12ptleft-1"/>
    <w:rsid w:val="00B3713F"/>
    <w:pPr>
      <w:tabs>
        <w:tab w:val="clear" w:pos="3828"/>
        <w:tab w:val="left" w:pos="450"/>
        <w:tab w:val="left" w:pos="4320"/>
        <w:tab w:val="left" w:pos="5220"/>
      </w:tabs>
      <w:spacing w:after="120"/>
    </w:pPr>
  </w:style>
  <w:style w:type="paragraph" w:customStyle="1" w:styleId="formwithrule">
    <w:name w:val="form_withrule"/>
    <w:basedOn w:val="form"/>
    <w:rsid w:val="00B3713F"/>
    <w:pPr>
      <w:tabs>
        <w:tab w:val="clear" w:pos="450"/>
        <w:tab w:val="clear" w:pos="5220"/>
        <w:tab w:val="clear" w:pos="10773"/>
        <w:tab w:val="right" w:leader="underscore" w:pos="4320"/>
        <w:tab w:val="left" w:pos="5130"/>
        <w:tab w:val="right" w:leader="underscore" w:pos="9360"/>
      </w:tabs>
    </w:pPr>
  </w:style>
  <w:style w:type="paragraph" w:customStyle="1" w:styleId="formsignature">
    <w:name w:val="form_signature"/>
    <w:basedOn w:val="form"/>
    <w:rsid w:val="00B3713F"/>
    <w:pPr>
      <w:tabs>
        <w:tab w:val="clear" w:pos="10773"/>
        <w:tab w:val="right" w:pos="4320"/>
        <w:tab w:val="left" w:pos="9900"/>
      </w:tabs>
      <w:spacing w:before="36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rker\Downloads\csa_word-template_portrait_en_2022-12-14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899BB-5921-4C6A-941F-F0D98479F41C}"/>
</file>

<file path=customXml/itemProps3.xml><?xml version="1.0" encoding="utf-8"?>
<ds:datastoreItem xmlns:ds="http://schemas.openxmlformats.org/officeDocument/2006/customXml" ds:itemID="{C2FA760B-91D6-484E-8F75-FF3F3DAEDFC9}">
  <ds:schemaRefs>
    <ds:schemaRef ds:uri="293d52a5-9fb5-488b-908e-30e44601a1ff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db11ddd-5302-401a-8f52-c4695da945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D13049-F3CF-4A8E-8992-04ACAFA34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csa_word-template_portrait_en_2022-12-14.dotx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Impairment in the Workplace — Substances Policy</vt:lpstr>
    </vt:vector>
  </TitlesOfParts>
  <Company>Canadian Standards Association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Impairment in the Workplace — Substances Policy</dc:title>
  <dc:subject/>
  <dc:creator>Canadian Standards Association</dc:creator>
  <cp:keywords>Occupational health and safety; OHS; Impairment; Management of impairment; Substance Use; Policy template</cp:keywords>
  <dc:description/>
  <cp:lastModifiedBy>Ellie Barker</cp:lastModifiedBy>
  <cp:revision>3</cp:revision>
  <cp:lastPrinted>2022-12-22T16:42:00Z</cp:lastPrinted>
  <dcterms:created xsi:type="dcterms:W3CDTF">2022-12-28T19:01:00Z</dcterms:created>
  <dcterms:modified xsi:type="dcterms:W3CDTF">2023-01-16T18:39:00Z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  <property fmtid="{D5CDD505-2E9C-101B-9397-08002B2CF9AE}" pid="3" name="MSIP_Label_a06c3ef8-de24-44c9-a6ee-0788e471c0a9_Enabled">
    <vt:lpwstr>true</vt:lpwstr>
  </property>
  <property fmtid="{D5CDD505-2E9C-101B-9397-08002B2CF9AE}" pid="4" name="MSIP_Label_a06c3ef8-de24-44c9-a6ee-0788e471c0a9_SetDate">
    <vt:lpwstr>2022-12-16T15:29:53Z</vt:lpwstr>
  </property>
  <property fmtid="{D5CDD505-2E9C-101B-9397-08002B2CF9AE}" pid="5" name="MSIP_Label_a06c3ef8-de24-44c9-a6ee-0788e471c0a9_Method">
    <vt:lpwstr>Standard</vt:lpwstr>
  </property>
  <property fmtid="{D5CDD505-2E9C-101B-9397-08002B2CF9AE}" pid="6" name="MSIP_Label_a06c3ef8-de24-44c9-a6ee-0788e471c0a9_Name">
    <vt:lpwstr>Internal - No Label</vt:lpwstr>
  </property>
  <property fmtid="{D5CDD505-2E9C-101B-9397-08002B2CF9AE}" pid="7" name="MSIP_Label_a06c3ef8-de24-44c9-a6ee-0788e471c0a9_SiteId">
    <vt:lpwstr>e600ad84-320a-43ef-bfa4-8f5d25019bde</vt:lpwstr>
  </property>
  <property fmtid="{D5CDD505-2E9C-101B-9397-08002B2CF9AE}" pid="8" name="MSIP_Label_a06c3ef8-de24-44c9-a6ee-0788e471c0a9_ActionId">
    <vt:lpwstr>419059e3-72ef-4e7f-afea-27d999772c37</vt:lpwstr>
  </property>
  <property fmtid="{D5CDD505-2E9C-101B-9397-08002B2CF9AE}" pid="9" name="MSIP_Label_a06c3ef8-de24-44c9-a6ee-0788e471c0a9_ContentBits">
    <vt:lpwstr>0</vt:lpwstr>
  </property>
  <property fmtid="{D5CDD505-2E9C-101B-9397-08002B2CF9AE}" pid="10" name="MediaServiceImageTags">
    <vt:lpwstr/>
  </property>
</Properties>
</file>